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9BB8" w14:textId="3A8E2CA1" w:rsidR="008F604E" w:rsidRPr="002705CA" w:rsidRDefault="00541EEA" w:rsidP="7C934138">
      <w:pPr>
        <w:pStyle w:val="paragraph"/>
        <w:spacing w:before="0" w:beforeAutospacing="0" w:after="0" w:afterAutospacing="0"/>
        <w:rPr>
          <w:rStyle w:val="normaltextrun"/>
          <w:rFonts w:ascii="Nunito Sans Black" w:eastAsia="Nunito Sans" w:hAnsi="Nunito Sans Black"/>
        </w:rPr>
      </w:pPr>
      <w:r w:rsidRPr="002705CA">
        <w:rPr>
          <w:rStyle w:val="normaltextrun"/>
          <w:rFonts w:ascii="Nunito Sans Black" w:eastAsia="Nunito Sans" w:hAnsi="Nunito Sans Black" w:cs="Nunito Sans"/>
          <w:color w:val="7014DC"/>
          <w:sz w:val="32"/>
          <w:szCs w:val="32"/>
        </w:rPr>
        <w:t>Keep Going Planner</w:t>
      </w:r>
    </w:p>
    <w:p w14:paraId="6C9A25A4" w14:textId="77777777" w:rsidR="008F604E" w:rsidRPr="009D68BA" w:rsidRDefault="008F604E" w:rsidP="7C934138">
      <w:pPr>
        <w:pStyle w:val="paragraph"/>
        <w:spacing w:before="0" w:beforeAutospacing="0" w:after="0" w:afterAutospacing="0"/>
        <w:rPr>
          <w:rStyle w:val="eop"/>
          <w:rFonts w:ascii="Nunito Sans" w:eastAsia="Nunito Sans" w:hAnsi="Nunito Sans" w:cs="Nunito Sans"/>
          <w:color w:val="7014DC"/>
          <w:sz w:val="22"/>
          <w:szCs w:val="32"/>
        </w:rPr>
      </w:pPr>
    </w:p>
    <w:tbl>
      <w:tblPr>
        <w:tblStyle w:val="TableGrid"/>
        <w:tblW w:w="13950" w:type="dxa"/>
        <w:tblLayout w:type="fixed"/>
        <w:tblLook w:val="06A0" w:firstRow="1" w:lastRow="0" w:firstColumn="1" w:lastColumn="0" w:noHBand="1" w:noVBand="1"/>
      </w:tblPr>
      <w:tblGrid>
        <w:gridCol w:w="4390"/>
        <w:gridCol w:w="9560"/>
      </w:tblGrid>
      <w:tr w:rsidR="31591B5F" w:rsidRPr="009D68BA" w14:paraId="0E41BC67" w14:textId="77777777" w:rsidTr="00EB6FF9">
        <w:tc>
          <w:tcPr>
            <w:tcW w:w="4390" w:type="dxa"/>
          </w:tcPr>
          <w:p w14:paraId="03D91D23" w14:textId="32B7F6A9" w:rsidR="31591B5F" w:rsidRPr="009D68BA" w:rsidRDefault="31976517">
            <w:pPr>
              <w:pStyle w:val="paragraph"/>
              <w:rPr>
                <w:rStyle w:val="eop"/>
                <w:rFonts w:ascii="Nunito Sans" w:hAnsi="Nunito Sans"/>
                <w:b/>
                <w:bCs/>
                <w:color w:val="7414DC"/>
              </w:rPr>
            </w:pPr>
            <w:r w:rsidRPr="009D68BA">
              <w:rPr>
                <w:rStyle w:val="eop"/>
                <w:rFonts w:ascii="Nunito Sans" w:eastAsia="Nunito Sans" w:hAnsi="Nunito Sans" w:cs="Nunito Sans"/>
                <w:b/>
                <w:bCs/>
                <w:color w:val="7414DC"/>
              </w:rPr>
              <w:t>Primary tool users:</w:t>
            </w:r>
          </w:p>
        </w:tc>
        <w:tc>
          <w:tcPr>
            <w:tcW w:w="9560" w:type="dxa"/>
          </w:tcPr>
          <w:p w14:paraId="3E7C51AA" w14:textId="126EB003" w:rsidR="31591B5F" w:rsidRPr="009D68BA" w:rsidRDefault="31591B5F" w:rsidP="31591B5F">
            <w:pPr>
              <w:pStyle w:val="paragraph"/>
              <w:rPr>
                <w:rStyle w:val="eop"/>
                <w:rFonts w:ascii="Nunito Sans" w:eastAsia="Nunito Sans" w:hAnsi="Nunito Sans" w:cs="Nunito Sans"/>
              </w:rPr>
            </w:pPr>
            <w:r w:rsidRPr="009D68BA">
              <w:rPr>
                <w:rStyle w:val="eop"/>
                <w:rFonts w:ascii="Nunito Sans" w:eastAsia="Nunito Sans" w:hAnsi="Nunito Sans" w:cs="Nunito Sans"/>
              </w:rPr>
              <w:t>Transformation Leads and County Commissioners</w:t>
            </w:r>
          </w:p>
        </w:tc>
      </w:tr>
      <w:tr w:rsidR="31591B5F" w:rsidRPr="009D68BA" w14:paraId="0488E532" w14:textId="77777777" w:rsidTr="00EB6FF9">
        <w:tc>
          <w:tcPr>
            <w:tcW w:w="4390" w:type="dxa"/>
          </w:tcPr>
          <w:p w14:paraId="21B0A5E0" w14:textId="581EF8A8" w:rsidR="31591B5F" w:rsidRPr="009D68BA" w:rsidRDefault="31976517">
            <w:pPr>
              <w:pStyle w:val="paragraph"/>
              <w:rPr>
                <w:rStyle w:val="eop"/>
                <w:rFonts w:ascii="Nunito Sans" w:eastAsia="Nunito Sans" w:hAnsi="Nunito Sans" w:cs="Nunito Sans"/>
                <w:b/>
                <w:bCs/>
                <w:color w:val="7414DC"/>
              </w:rPr>
            </w:pPr>
            <w:r w:rsidRPr="009D68BA">
              <w:rPr>
                <w:rStyle w:val="eop"/>
                <w:rFonts w:ascii="Nunito Sans" w:eastAsia="Nunito Sans" w:hAnsi="Nunito Sans" w:cs="Nunito Sans"/>
                <w:b/>
                <w:bCs/>
                <w:color w:val="7414DC"/>
              </w:rPr>
              <w:t>Others who may find it helpful:</w:t>
            </w:r>
          </w:p>
        </w:tc>
        <w:tc>
          <w:tcPr>
            <w:tcW w:w="9560" w:type="dxa"/>
          </w:tcPr>
          <w:p w14:paraId="0DAEC68A" w14:textId="6C06E88C" w:rsidR="31591B5F" w:rsidRPr="009D68BA" w:rsidRDefault="31591B5F" w:rsidP="31591B5F">
            <w:pPr>
              <w:pStyle w:val="paragraph"/>
              <w:rPr>
                <w:rStyle w:val="eop"/>
                <w:rFonts w:ascii="Nunito Sans" w:eastAsia="Nunito Sans" w:hAnsi="Nunito Sans" w:cs="Nunito Sans"/>
              </w:rPr>
            </w:pPr>
            <w:r w:rsidRPr="009D68BA">
              <w:rPr>
                <w:rStyle w:val="eop"/>
                <w:rFonts w:ascii="Nunito Sans" w:eastAsia="Nunito Sans" w:hAnsi="Nunito Sans" w:cs="Nunito Sans"/>
              </w:rPr>
              <w:t>District Commissioners and Group Scout Leaders</w:t>
            </w:r>
          </w:p>
        </w:tc>
      </w:tr>
      <w:tr w:rsidR="31591B5F" w:rsidRPr="009D68BA" w14:paraId="1C1FD22E" w14:textId="77777777" w:rsidTr="00EB6FF9">
        <w:tc>
          <w:tcPr>
            <w:tcW w:w="4390" w:type="dxa"/>
          </w:tcPr>
          <w:p w14:paraId="2792FD17" w14:textId="345FF858" w:rsidR="31591B5F" w:rsidRPr="009D68BA" w:rsidRDefault="31976517">
            <w:pPr>
              <w:pStyle w:val="paragraph"/>
              <w:rPr>
                <w:rStyle w:val="eop"/>
                <w:rFonts w:ascii="Nunito Sans" w:eastAsia="Nunito Sans" w:hAnsi="Nunito Sans" w:cs="Nunito Sans"/>
                <w:b/>
                <w:bCs/>
                <w:color w:val="7414DC"/>
              </w:rPr>
            </w:pPr>
            <w:r w:rsidRPr="009D68BA">
              <w:rPr>
                <w:rStyle w:val="eop"/>
                <w:rFonts w:ascii="Nunito Sans" w:eastAsia="Nunito Sans" w:hAnsi="Nunito Sans" w:cs="Nunito Sans"/>
                <w:b/>
                <w:bCs/>
                <w:color w:val="7414DC"/>
              </w:rPr>
              <w:t>Related step of the change process:</w:t>
            </w:r>
          </w:p>
        </w:tc>
        <w:tc>
          <w:tcPr>
            <w:tcW w:w="9560" w:type="dxa"/>
          </w:tcPr>
          <w:p w14:paraId="30C1BE36" w14:textId="18453895" w:rsidR="31591B5F" w:rsidRPr="009D68BA" w:rsidRDefault="6D56478E" w:rsidP="6D56478E">
            <w:pPr>
              <w:pStyle w:val="paragraph"/>
              <w:rPr>
                <w:rFonts w:ascii="Nunito Sans" w:hAnsi="Nunito Sans"/>
              </w:rPr>
            </w:pPr>
            <w:r w:rsidRPr="009D68BA">
              <w:rPr>
                <w:rFonts w:ascii="Nunito Sans" w:eastAsia="Nunito Sans" w:hAnsi="Nunito Sans" w:cs="Nunito Sans"/>
                <w:color w:val="000000" w:themeColor="text1"/>
              </w:rPr>
              <w:t>Step</w:t>
            </w:r>
            <w:r w:rsidR="00E958E5" w:rsidRPr="009D68BA">
              <w:rPr>
                <w:rFonts w:ascii="Nunito Sans" w:eastAsia="Nunito Sans" w:hAnsi="Nunito Sans" w:cs="Nunito Sans"/>
                <w:color w:val="000000" w:themeColor="text1"/>
              </w:rPr>
              <w:t xml:space="preserve"> </w:t>
            </w:r>
            <w:r w:rsidR="006641C1" w:rsidRPr="009D68BA">
              <w:rPr>
                <w:rFonts w:ascii="Nunito Sans" w:eastAsia="Nunito Sans" w:hAnsi="Nunito Sans" w:cs="Nunito Sans"/>
                <w:color w:val="000000" w:themeColor="text1"/>
              </w:rPr>
              <w:t>4</w:t>
            </w:r>
            <w:r w:rsidRPr="009D68BA">
              <w:rPr>
                <w:rFonts w:ascii="Nunito Sans" w:eastAsia="Nunito Sans" w:hAnsi="Nunito Sans" w:cs="Nunito Sans"/>
                <w:color w:val="000000" w:themeColor="text1"/>
              </w:rPr>
              <w:t xml:space="preserve">: </w:t>
            </w:r>
            <w:r w:rsidR="006641C1" w:rsidRPr="009D68BA">
              <w:rPr>
                <w:rFonts w:ascii="Nunito Sans" w:hAnsi="Nunito Sans"/>
              </w:rPr>
              <w:t>Keep Going</w:t>
            </w:r>
          </w:p>
        </w:tc>
      </w:tr>
      <w:tr w:rsidR="31591B5F" w:rsidRPr="009D68BA" w14:paraId="77011ADF" w14:textId="77777777" w:rsidTr="00EB6FF9">
        <w:tc>
          <w:tcPr>
            <w:tcW w:w="4390" w:type="dxa"/>
          </w:tcPr>
          <w:p w14:paraId="21A6C66E" w14:textId="2BFCB1B3" w:rsidR="31591B5F" w:rsidRPr="009D68BA" w:rsidRDefault="3603636F" w:rsidP="006E3650">
            <w:pPr>
              <w:pStyle w:val="paragraph"/>
              <w:rPr>
                <w:rStyle w:val="eop"/>
                <w:rFonts w:ascii="Nunito Sans" w:hAnsi="Nunito Sans"/>
                <w:b/>
                <w:bCs/>
                <w:color w:val="7414DC"/>
              </w:rPr>
            </w:pPr>
            <w:r w:rsidRPr="009D68BA">
              <w:rPr>
                <w:rStyle w:val="eop"/>
                <w:rFonts w:ascii="Nunito Sans" w:eastAsia="Nunito Sans" w:hAnsi="Nunito Sans" w:cs="Nunito Sans"/>
                <w:b/>
                <w:bCs/>
                <w:color w:val="7414DC"/>
              </w:rPr>
              <w:t>T</w:t>
            </w:r>
            <w:r w:rsidR="31976517" w:rsidRPr="009D68BA">
              <w:rPr>
                <w:rStyle w:val="eop"/>
                <w:rFonts w:ascii="Nunito Sans" w:eastAsia="Nunito Sans" w:hAnsi="Nunito Sans" w:cs="Nunito Sans"/>
                <w:b/>
                <w:bCs/>
                <w:color w:val="7414DC"/>
              </w:rPr>
              <w:t>ime to complete:</w:t>
            </w:r>
          </w:p>
        </w:tc>
        <w:tc>
          <w:tcPr>
            <w:tcW w:w="9560" w:type="dxa"/>
          </w:tcPr>
          <w:p w14:paraId="5515CE89" w14:textId="295745A6" w:rsidR="31591B5F" w:rsidRPr="009D68BA" w:rsidRDefault="0007075C" w:rsidP="006E3650">
            <w:pPr>
              <w:pStyle w:val="paragraph"/>
              <w:rPr>
                <w:rStyle w:val="eop"/>
                <w:rFonts w:ascii="Nunito Sans" w:eastAsia="Nunito Sans" w:hAnsi="Nunito Sans" w:cs="Nunito Sans"/>
              </w:rPr>
            </w:pPr>
            <w:r>
              <w:rPr>
                <w:rStyle w:val="eop"/>
                <w:rFonts w:ascii="Nunito Sans" w:eastAsia="Nunito Sans" w:hAnsi="Nunito Sans" w:cs="Nunito Sans"/>
              </w:rPr>
              <w:t>2-3 hours, depending on the number of changes being tracked and measured</w:t>
            </w:r>
            <w:r w:rsidR="31591B5F" w:rsidRPr="009D68BA">
              <w:rPr>
                <w:rStyle w:val="eop"/>
                <w:rFonts w:ascii="Nunito Sans" w:eastAsia="Nunito Sans" w:hAnsi="Nunito Sans" w:cs="Nunito Sans"/>
              </w:rPr>
              <w:t xml:space="preserve"> </w:t>
            </w:r>
          </w:p>
        </w:tc>
      </w:tr>
    </w:tbl>
    <w:p w14:paraId="37D7438D" w14:textId="5E37231B" w:rsidR="006F1565" w:rsidRPr="009D68BA" w:rsidRDefault="006F1565" w:rsidP="06371EBC">
      <w:pPr>
        <w:pStyle w:val="paragraph"/>
        <w:spacing w:before="0" w:beforeAutospacing="0" w:after="0" w:afterAutospacing="0"/>
        <w:rPr>
          <w:rStyle w:val="normaltextrun"/>
          <w:rFonts w:ascii="Nunito Sans" w:hAnsi="Nunito Sans"/>
          <w:b/>
          <w:bCs/>
          <w:sz w:val="20"/>
          <w:szCs w:val="20"/>
        </w:rPr>
      </w:pPr>
    </w:p>
    <w:p w14:paraId="2B5238A6" w14:textId="55FE5045" w:rsidR="728E7A9D" w:rsidRPr="009D68BA" w:rsidRDefault="728E7A9D" w:rsidP="728E7A9D">
      <w:pPr>
        <w:pStyle w:val="paragraph"/>
        <w:spacing w:before="0" w:beforeAutospacing="0" w:after="0" w:afterAutospacing="0"/>
        <w:rPr>
          <w:rStyle w:val="normaltextrun"/>
          <w:rFonts w:ascii="Nunito Sans" w:hAnsi="Nunito Sans"/>
          <w:b/>
          <w:bCs/>
          <w:color w:val="7414DC"/>
          <w:sz w:val="32"/>
          <w:szCs w:val="32"/>
        </w:rPr>
      </w:pPr>
      <w:r w:rsidRPr="009D68BA">
        <w:rPr>
          <w:rStyle w:val="normaltextrun"/>
          <w:rFonts w:ascii="Nunito Sans" w:hAnsi="Nunito Sans" w:cs="Calibri"/>
          <w:b/>
          <w:bCs/>
          <w:color w:val="7414DC"/>
          <w:sz w:val="28"/>
          <w:szCs w:val="28"/>
        </w:rPr>
        <w:t xml:space="preserve">The purpose of this tool </w:t>
      </w:r>
    </w:p>
    <w:p w14:paraId="405DC666" w14:textId="77777777" w:rsidR="00E97BF5" w:rsidRPr="009D68BA" w:rsidRDefault="00E97BF5" w:rsidP="728E7A9D">
      <w:pPr>
        <w:pStyle w:val="paragraph"/>
        <w:spacing w:before="0" w:beforeAutospacing="0" w:after="0" w:afterAutospacing="0"/>
        <w:rPr>
          <w:rStyle w:val="normaltextrun"/>
          <w:rFonts w:ascii="Nunito Sans" w:hAnsi="Nunito Sans"/>
          <w:sz w:val="20"/>
          <w:szCs w:val="20"/>
        </w:rPr>
      </w:pPr>
    </w:p>
    <w:p w14:paraId="7D287861" w14:textId="77777777" w:rsidR="007A480E" w:rsidRPr="009D68BA" w:rsidRDefault="007A480E" w:rsidP="007A480E">
      <w:pPr>
        <w:rPr>
          <w:rFonts w:ascii="Nunito Sans" w:hAnsi="Nunito Sans"/>
          <w:sz w:val="24"/>
          <w:szCs w:val="24"/>
        </w:rPr>
      </w:pPr>
      <w:r w:rsidRPr="009D68BA">
        <w:rPr>
          <w:rFonts w:ascii="Nunito Sans" w:hAnsi="Nunito Sans"/>
          <w:sz w:val="24"/>
          <w:szCs w:val="24"/>
        </w:rPr>
        <w:t xml:space="preserve">After completing the Stage 3: Activity Tracker, the ‘Keep Going Plan’ can be used to help you map changes in your area and how they will be sustained. The ‘Measuring Success’ tool can be used to help you assess aspects of your change. </w:t>
      </w:r>
    </w:p>
    <w:p w14:paraId="149F2AF6" w14:textId="79FA800A" w:rsidR="007A480E" w:rsidRPr="009D68BA" w:rsidRDefault="007A480E" w:rsidP="007A480E">
      <w:pPr>
        <w:rPr>
          <w:rFonts w:ascii="Nunito Sans" w:hAnsi="Nunito Sans"/>
          <w:b/>
          <w:bCs/>
          <w:sz w:val="24"/>
          <w:szCs w:val="24"/>
        </w:rPr>
      </w:pPr>
      <w:r w:rsidRPr="009D68BA">
        <w:rPr>
          <w:rFonts w:ascii="Nunito Sans" w:hAnsi="Nunito Sans"/>
          <w:b/>
          <w:bCs/>
          <w:sz w:val="24"/>
          <w:szCs w:val="24"/>
        </w:rPr>
        <w:t xml:space="preserve">By </w:t>
      </w:r>
      <w:r w:rsidR="002705CA">
        <w:rPr>
          <w:rFonts w:ascii="Nunito Sans" w:hAnsi="Nunito Sans"/>
          <w:b/>
          <w:bCs/>
          <w:sz w:val="24"/>
          <w:szCs w:val="24"/>
        </w:rPr>
        <w:t>working through</w:t>
      </w:r>
      <w:r w:rsidRPr="009D68BA">
        <w:rPr>
          <w:rFonts w:ascii="Nunito Sans" w:hAnsi="Nunito Sans"/>
          <w:b/>
          <w:bCs/>
          <w:sz w:val="24"/>
          <w:szCs w:val="24"/>
        </w:rPr>
        <w:t xml:space="preserve"> th</w:t>
      </w:r>
      <w:r w:rsidR="002705CA">
        <w:rPr>
          <w:rFonts w:ascii="Nunito Sans" w:hAnsi="Nunito Sans"/>
          <w:b/>
          <w:bCs/>
          <w:sz w:val="24"/>
          <w:szCs w:val="24"/>
        </w:rPr>
        <w:t>ese</w:t>
      </w:r>
      <w:r w:rsidRPr="009D68BA">
        <w:rPr>
          <w:rFonts w:ascii="Nunito Sans" w:hAnsi="Nunito Sans"/>
          <w:b/>
          <w:bCs/>
          <w:sz w:val="24"/>
          <w:szCs w:val="24"/>
        </w:rPr>
        <w:t xml:space="preserve"> </w:t>
      </w:r>
      <w:r w:rsidR="002705CA" w:rsidRPr="009D68BA">
        <w:rPr>
          <w:rFonts w:ascii="Nunito Sans" w:hAnsi="Nunito Sans"/>
          <w:b/>
          <w:bCs/>
          <w:sz w:val="24"/>
          <w:szCs w:val="24"/>
        </w:rPr>
        <w:t>tool</w:t>
      </w:r>
      <w:r w:rsidR="002705CA">
        <w:rPr>
          <w:rFonts w:ascii="Nunito Sans" w:hAnsi="Nunito Sans"/>
          <w:b/>
          <w:bCs/>
          <w:sz w:val="24"/>
          <w:szCs w:val="24"/>
        </w:rPr>
        <w:t>s,</w:t>
      </w:r>
      <w:r w:rsidRPr="009D68BA">
        <w:rPr>
          <w:rFonts w:ascii="Nunito Sans" w:hAnsi="Nunito Sans"/>
          <w:b/>
          <w:bCs/>
          <w:sz w:val="24"/>
          <w:szCs w:val="24"/>
        </w:rPr>
        <w:t xml:space="preserve"> you’ll be able to answer the following questions so that you’re ready to support others implement the changes locally.</w:t>
      </w:r>
    </w:p>
    <w:p w14:paraId="393FCD73" w14:textId="77777777" w:rsidR="007A480E" w:rsidRPr="009D68BA" w:rsidRDefault="007A480E" w:rsidP="006641C1">
      <w:pPr>
        <w:pStyle w:val="ListParagraph"/>
        <w:numPr>
          <w:ilvl w:val="0"/>
          <w:numId w:val="5"/>
        </w:numPr>
        <w:rPr>
          <w:rFonts w:ascii="Nunito Sans" w:hAnsi="Nunito Sans"/>
          <w:color w:val="7030A0"/>
          <w:sz w:val="24"/>
          <w:szCs w:val="24"/>
        </w:rPr>
      </w:pPr>
      <w:r w:rsidRPr="009D68BA">
        <w:rPr>
          <w:rFonts w:ascii="Nunito Sans" w:hAnsi="Nunito Sans"/>
          <w:sz w:val="24"/>
          <w:szCs w:val="24"/>
        </w:rPr>
        <w:t>What is being changed?</w:t>
      </w:r>
    </w:p>
    <w:p w14:paraId="5FB98373" w14:textId="77777777" w:rsidR="007A480E" w:rsidRPr="009D68BA" w:rsidRDefault="007A480E" w:rsidP="006641C1">
      <w:pPr>
        <w:pStyle w:val="ListParagraph"/>
        <w:numPr>
          <w:ilvl w:val="0"/>
          <w:numId w:val="5"/>
        </w:numPr>
        <w:rPr>
          <w:rFonts w:ascii="Nunito Sans" w:hAnsi="Nunito Sans"/>
          <w:sz w:val="24"/>
          <w:szCs w:val="24"/>
        </w:rPr>
      </w:pPr>
      <w:r w:rsidRPr="009D68BA">
        <w:rPr>
          <w:rFonts w:ascii="Nunito Sans" w:hAnsi="Nunito Sans"/>
          <w:sz w:val="24"/>
          <w:szCs w:val="24"/>
        </w:rPr>
        <w:t xml:space="preserve">How will we make sure changes stick? </w:t>
      </w:r>
    </w:p>
    <w:p w14:paraId="6AF4C856" w14:textId="77777777" w:rsidR="007A480E" w:rsidRPr="009D68BA" w:rsidRDefault="007A480E" w:rsidP="006641C1">
      <w:pPr>
        <w:pStyle w:val="ListParagraph"/>
        <w:numPr>
          <w:ilvl w:val="0"/>
          <w:numId w:val="5"/>
        </w:numPr>
        <w:rPr>
          <w:rFonts w:ascii="Nunito Sans" w:hAnsi="Nunito Sans"/>
          <w:color w:val="7030A0"/>
          <w:sz w:val="24"/>
          <w:szCs w:val="24"/>
        </w:rPr>
      </w:pPr>
      <w:r w:rsidRPr="009D68BA">
        <w:rPr>
          <w:rFonts w:ascii="Nunito Sans" w:hAnsi="Nunito Sans"/>
          <w:sz w:val="24"/>
          <w:szCs w:val="24"/>
        </w:rPr>
        <w:t xml:space="preserve">What does success look like for our change? </w:t>
      </w:r>
    </w:p>
    <w:p w14:paraId="4BB68B38" w14:textId="77777777" w:rsidR="007A480E" w:rsidRPr="009D68BA" w:rsidRDefault="007A480E" w:rsidP="006641C1">
      <w:pPr>
        <w:pStyle w:val="ListParagraph"/>
        <w:numPr>
          <w:ilvl w:val="0"/>
          <w:numId w:val="5"/>
        </w:numPr>
        <w:rPr>
          <w:rFonts w:ascii="Nunito Sans" w:hAnsi="Nunito Sans"/>
          <w:color w:val="7030A0"/>
          <w:sz w:val="24"/>
          <w:szCs w:val="24"/>
        </w:rPr>
      </w:pPr>
      <w:r w:rsidRPr="009D68BA">
        <w:rPr>
          <w:rFonts w:ascii="Nunito Sans" w:hAnsi="Nunito Sans"/>
          <w:sz w:val="24"/>
          <w:szCs w:val="24"/>
        </w:rPr>
        <w:t>How do we know if our change has landed successfully?</w:t>
      </w:r>
    </w:p>
    <w:p w14:paraId="0D3E8EEA" w14:textId="15264A77" w:rsidR="00E958E5" w:rsidRPr="009D68BA" w:rsidRDefault="00E958E5" w:rsidP="00E958E5">
      <w:pPr>
        <w:pStyle w:val="paragraph"/>
        <w:rPr>
          <w:rStyle w:val="eop"/>
          <w:rFonts w:ascii="Nunito Sans" w:eastAsia="Nunito Sans" w:hAnsi="Nunito Sans" w:cs="Nunito Sans"/>
          <w:b/>
          <w:bCs/>
          <w:color w:val="7414DC"/>
          <w:sz w:val="28"/>
          <w:szCs w:val="28"/>
        </w:rPr>
      </w:pPr>
      <w:r w:rsidRPr="009D68BA">
        <w:rPr>
          <w:rStyle w:val="eop"/>
          <w:rFonts w:ascii="Nunito Sans" w:eastAsia="Nunito Sans" w:hAnsi="Nunito Sans" w:cs="Nunito Sans"/>
          <w:b/>
          <w:bCs/>
          <w:color w:val="7414DC"/>
          <w:sz w:val="28"/>
          <w:szCs w:val="28"/>
        </w:rPr>
        <w:t>How to use this tool</w:t>
      </w:r>
    </w:p>
    <w:p w14:paraId="3D2BCAFA" w14:textId="14D0BEAA" w:rsidR="006641C1" w:rsidRPr="009D68BA" w:rsidRDefault="006641C1" w:rsidP="006641C1">
      <w:pPr>
        <w:rPr>
          <w:rFonts w:ascii="Nunito Sans" w:hAnsi="Nunito Sans"/>
          <w:sz w:val="24"/>
          <w:szCs w:val="24"/>
        </w:rPr>
      </w:pPr>
      <w:r w:rsidRPr="009D68BA">
        <w:rPr>
          <w:rFonts w:ascii="Nunito Sans" w:hAnsi="Nunito Sans"/>
          <w:sz w:val="24"/>
          <w:szCs w:val="24"/>
        </w:rPr>
        <w:t xml:space="preserve">For the ‘Keep Going Plan’ tool, list items that will change </w:t>
      </w:r>
      <w:r w:rsidR="0032653F" w:rsidRPr="009D68BA">
        <w:rPr>
          <w:rFonts w:ascii="Nunito Sans" w:hAnsi="Nunito Sans"/>
          <w:sz w:val="24"/>
          <w:szCs w:val="24"/>
        </w:rPr>
        <w:t>because of</w:t>
      </w:r>
      <w:r w:rsidRPr="009D68BA">
        <w:rPr>
          <w:rFonts w:ascii="Nunito Sans" w:hAnsi="Nunito Sans"/>
          <w:sz w:val="24"/>
          <w:szCs w:val="24"/>
        </w:rPr>
        <w:t xml:space="preserve"> the overall change you are implementing. Compare what the ‘old’ and ‘new’ look like and list ways in which these changes will be sustained. This will help to visualise the aspects of your change and how they will be maintained. </w:t>
      </w:r>
    </w:p>
    <w:p w14:paraId="5416A685" w14:textId="77777777" w:rsidR="006641C1" w:rsidRPr="009D68BA" w:rsidRDefault="006641C1" w:rsidP="006641C1">
      <w:pPr>
        <w:rPr>
          <w:rFonts w:ascii="Nunito Sans" w:hAnsi="Nunito Sans"/>
          <w:sz w:val="24"/>
          <w:szCs w:val="24"/>
        </w:rPr>
      </w:pPr>
      <w:r w:rsidRPr="009D68BA">
        <w:rPr>
          <w:rFonts w:ascii="Nunito Sans" w:hAnsi="Nunito Sans"/>
          <w:sz w:val="24"/>
          <w:szCs w:val="24"/>
        </w:rPr>
        <w:t xml:space="preserve">For the ’Measuring Success’ tool, think about how you will know the difference is being made? </w:t>
      </w:r>
    </w:p>
    <w:p w14:paraId="696C00D2" w14:textId="77777777" w:rsidR="006E3650" w:rsidRPr="009D68BA" w:rsidRDefault="006E3650" w:rsidP="0020797A">
      <w:pPr>
        <w:pStyle w:val="paragraph"/>
        <w:spacing w:before="0" w:beforeAutospacing="0" w:after="0" w:afterAutospacing="0"/>
        <w:textAlignment w:val="baseline"/>
        <w:rPr>
          <w:rStyle w:val="normaltextrun"/>
          <w:rFonts w:ascii="Nunito Sans" w:hAnsi="Nunito Sans" w:cs="Calibri"/>
          <w:bCs/>
          <w:color w:val="7414DC"/>
          <w:sz w:val="22"/>
          <w:szCs w:val="22"/>
        </w:rPr>
      </w:pPr>
    </w:p>
    <w:p w14:paraId="6F68774A" w14:textId="77777777" w:rsidR="006E3650" w:rsidRPr="009D68BA" w:rsidRDefault="006E3650" w:rsidP="0020797A">
      <w:pPr>
        <w:pStyle w:val="paragraph"/>
        <w:spacing w:before="0" w:beforeAutospacing="0" w:after="0" w:afterAutospacing="0"/>
        <w:textAlignment w:val="baseline"/>
        <w:rPr>
          <w:rStyle w:val="normaltextrun"/>
          <w:rFonts w:ascii="Nunito Sans" w:hAnsi="Nunito Sans" w:cs="Calibri"/>
          <w:bCs/>
          <w:color w:val="7414DC"/>
          <w:sz w:val="22"/>
          <w:szCs w:val="22"/>
        </w:rPr>
      </w:pPr>
    </w:p>
    <w:tbl>
      <w:tblPr>
        <w:tblStyle w:val="TableGrid"/>
        <w:tblW w:w="5000" w:type="pct"/>
        <w:tblLook w:val="04A0" w:firstRow="1" w:lastRow="0" w:firstColumn="1" w:lastColumn="0" w:noHBand="0" w:noVBand="1"/>
      </w:tblPr>
      <w:tblGrid>
        <w:gridCol w:w="3540"/>
        <w:gridCol w:w="5668"/>
        <w:gridCol w:w="4740"/>
      </w:tblGrid>
      <w:tr w:rsidR="00CA4475" w:rsidRPr="009D68BA" w14:paraId="398A211C" w14:textId="77777777" w:rsidTr="00CA4475">
        <w:tc>
          <w:tcPr>
            <w:tcW w:w="5000" w:type="pct"/>
            <w:gridSpan w:val="3"/>
          </w:tcPr>
          <w:p w14:paraId="5EB85CC2" w14:textId="09D10CDF" w:rsidR="00CA4475" w:rsidRPr="009D68BA" w:rsidRDefault="00CA4475" w:rsidP="00CA4475">
            <w:pPr>
              <w:textAlignment w:val="baseline"/>
              <w:rPr>
                <w:rFonts w:ascii="Nunito Sans" w:eastAsia="Times New Roman" w:hAnsi="Nunito Sans" w:cs="Calibri"/>
                <w:b/>
                <w:bCs/>
                <w:color w:val="7414DC"/>
                <w:sz w:val="28"/>
                <w:szCs w:val="28"/>
                <w:lang w:eastAsia="en-GB"/>
              </w:rPr>
            </w:pPr>
            <w:r w:rsidRPr="009D68BA">
              <w:rPr>
                <w:rFonts w:ascii="Nunito Sans" w:eastAsia="Times New Roman" w:hAnsi="Nunito Sans" w:cs="Calibri"/>
                <w:b/>
                <w:bCs/>
                <w:color w:val="7414DC"/>
                <w:sz w:val="28"/>
                <w:szCs w:val="28"/>
                <w:lang w:eastAsia="en-GB"/>
              </w:rPr>
              <w:t>Keep Going Plan</w:t>
            </w:r>
          </w:p>
        </w:tc>
      </w:tr>
      <w:tr w:rsidR="00CA4475" w:rsidRPr="009D68BA" w14:paraId="6E7557F4" w14:textId="77777777" w:rsidTr="001C6BE7">
        <w:trPr>
          <w:trHeight w:val="274"/>
        </w:trPr>
        <w:tc>
          <w:tcPr>
            <w:tcW w:w="1269" w:type="pct"/>
          </w:tcPr>
          <w:p w14:paraId="0324F934" w14:textId="39A3A17D" w:rsidR="00CA4475" w:rsidRPr="009D68BA" w:rsidRDefault="00CA4475" w:rsidP="00CA4475">
            <w:pPr>
              <w:rPr>
                <w:rFonts w:ascii="Nunito Sans" w:eastAsia="Times New Roman" w:hAnsi="Nunito Sans" w:cs="Times New Roman"/>
                <w:i/>
                <w:iCs/>
                <w:color w:val="006EE0"/>
                <w:sz w:val="24"/>
                <w:szCs w:val="24"/>
                <w:lang w:eastAsia="en-GB" w:bidi="en-GB"/>
              </w:rPr>
            </w:pPr>
            <w:r w:rsidRPr="009D68BA">
              <w:rPr>
                <w:rFonts w:ascii="Nunito Sans" w:hAnsi="Nunito Sans"/>
                <w:b/>
                <w:bCs/>
                <w:sz w:val="28"/>
                <w:szCs w:val="28"/>
              </w:rPr>
              <w:t>What are we going from?</w:t>
            </w:r>
          </w:p>
        </w:tc>
        <w:tc>
          <w:tcPr>
            <w:tcW w:w="2032" w:type="pct"/>
          </w:tcPr>
          <w:p w14:paraId="3C79050D" w14:textId="552C059A" w:rsidR="00CA4475" w:rsidRPr="009D68BA" w:rsidRDefault="00CA4475" w:rsidP="00CA4475">
            <w:pPr>
              <w:spacing w:line="259" w:lineRule="auto"/>
              <w:rPr>
                <w:rFonts w:ascii="Nunito Sans" w:eastAsia="Times New Roman" w:hAnsi="Nunito Sans" w:cs="Times New Roman"/>
                <w:i/>
                <w:iCs/>
                <w:color w:val="006EE0"/>
                <w:sz w:val="24"/>
                <w:szCs w:val="24"/>
                <w:lang w:eastAsia="en-GB" w:bidi="en-GB"/>
              </w:rPr>
            </w:pPr>
            <w:r w:rsidRPr="009D68BA">
              <w:rPr>
                <w:rFonts w:ascii="Nunito Sans" w:hAnsi="Nunito Sans"/>
                <w:b/>
                <w:bCs/>
                <w:sz w:val="28"/>
                <w:szCs w:val="28"/>
              </w:rPr>
              <w:t>What are we going to?</w:t>
            </w:r>
          </w:p>
        </w:tc>
        <w:tc>
          <w:tcPr>
            <w:tcW w:w="1699" w:type="pct"/>
          </w:tcPr>
          <w:p w14:paraId="09C3904E" w14:textId="6636DBBC" w:rsidR="00CA4475" w:rsidRPr="009D68BA" w:rsidRDefault="00CA4475" w:rsidP="00CA4475">
            <w:pPr>
              <w:spacing w:line="259" w:lineRule="auto"/>
              <w:rPr>
                <w:rFonts w:ascii="Nunito Sans" w:eastAsia="Times New Roman" w:hAnsi="Nunito Sans" w:cs="Times New Roman"/>
                <w:i/>
                <w:iCs/>
                <w:color w:val="006EE0"/>
                <w:sz w:val="24"/>
                <w:szCs w:val="24"/>
                <w:lang w:eastAsia="en-GB" w:bidi="en-GB"/>
              </w:rPr>
            </w:pPr>
            <w:r w:rsidRPr="009D68BA">
              <w:rPr>
                <w:rFonts w:ascii="Nunito Sans" w:hAnsi="Nunito Sans"/>
                <w:b/>
                <w:bCs/>
                <w:sz w:val="28"/>
                <w:szCs w:val="28"/>
              </w:rPr>
              <w:t>How will this be sustained?</w:t>
            </w:r>
          </w:p>
        </w:tc>
      </w:tr>
      <w:tr w:rsidR="00CA4475" w:rsidRPr="009D68BA" w14:paraId="38704969" w14:textId="77777777" w:rsidTr="001C6BE7">
        <w:trPr>
          <w:trHeight w:val="1263"/>
        </w:trPr>
        <w:tc>
          <w:tcPr>
            <w:tcW w:w="1269" w:type="pct"/>
          </w:tcPr>
          <w:p w14:paraId="1B38973C" w14:textId="039EA797" w:rsidR="00CA4475" w:rsidRPr="009D68BA" w:rsidRDefault="00CA4475" w:rsidP="00CA4475">
            <w:pPr>
              <w:spacing w:line="259" w:lineRule="auto"/>
              <w:rPr>
                <w:rFonts w:ascii="Nunito Sans" w:eastAsia="Times New Roman" w:hAnsi="Nunito Sans" w:cs="Times New Roman"/>
                <w:i/>
                <w:iCs/>
                <w:color w:val="006EE0"/>
                <w:sz w:val="24"/>
                <w:szCs w:val="24"/>
                <w:lang w:eastAsia="en-GB" w:bidi="en-GB"/>
              </w:rPr>
            </w:pPr>
            <w:r w:rsidRPr="009D68BA">
              <w:rPr>
                <w:rFonts w:ascii="Nunito Sans" w:eastAsia="Times New Roman" w:hAnsi="Nunito Sans" w:cs="Times New Roman"/>
                <w:i/>
                <w:iCs/>
                <w:color w:val="006EE0"/>
                <w:sz w:val="24"/>
                <w:szCs w:val="24"/>
                <w:lang w:eastAsia="en-GB" w:bidi="en-GB"/>
              </w:rPr>
              <w:t>‘Old’ role titles e.g. Assistant Section Leader, Occasional Helper, Group Scout Leader etc.</w:t>
            </w:r>
          </w:p>
        </w:tc>
        <w:tc>
          <w:tcPr>
            <w:tcW w:w="2032" w:type="pct"/>
          </w:tcPr>
          <w:p w14:paraId="650EAC1D" w14:textId="206BF36B" w:rsidR="00CA4475" w:rsidRPr="009D68BA" w:rsidRDefault="00CA4475" w:rsidP="00CA4475">
            <w:pPr>
              <w:spacing w:line="259" w:lineRule="auto"/>
              <w:rPr>
                <w:rFonts w:ascii="Nunito Sans" w:eastAsia="Times New Roman" w:hAnsi="Nunito Sans" w:cs="Times New Roman"/>
                <w:i/>
                <w:iCs/>
                <w:color w:val="006EE0"/>
                <w:sz w:val="24"/>
                <w:szCs w:val="24"/>
                <w:lang w:eastAsia="en-GB" w:bidi="en-GB"/>
              </w:rPr>
            </w:pPr>
            <w:r w:rsidRPr="009D68BA">
              <w:rPr>
                <w:rFonts w:ascii="Nunito Sans" w:eastAsia="Times New Roman" w:hAnsi="Nunito Sans" w:cs="Times New Roman"/>
                <w:i/>
                <w:iCs/>
                <w:color w:val="006EE0"/>
                <w:sz w:val="24"/>
                <w:szCs w:val="24"/>
                <w:lang w:eastAsia="en-GB" w:bidi="en-GB"/>
              </w:rPr>
              <w:t xml:space="preserve">‘New’ role titles e.g. Team Member, </w:t>
            </w:r>
            <w:r w:rsidR="001E08D8" w:rsidRPr="009D68BA">
              <w:rPr>
                <w:rFonts w:ascii="Nunito Sans" w:eastAsia="Times New Roman" w:hAnsi="Nunito Sans" w:cs="Times New Roman"/>
                <w:i/>
                <w:iCs/>
                <w:color w:val="006EE0"/>
                <w:sz w:val="24"/>
                <w:szCs w:val="24"/>
                <w:lang w:eastAsia="en-GB" w:bidi="en-GB"/>
              </w:rPr>
              <w:t xml:space="preserve">Non Member – Needs Disclosure, </w:t>
            </w:r>
            <w:r w:rsidRPr="009D68BA">
              <w:rPr>
                <w:rFonts w:ascii="Nunito Sans" w:eastAsia="Times New Roman" w:hAnsi="Nunito Sans" w:cs="Times New Roman"/>
                <w:i/>
                <w:iCs/>
                <w:color w:val="006EE0"/>
                <w:sz w:val="24"/>
                <w:szCs w:val="24"/>
                <w:lang w:eastAsia="en-GB" w:bidi="en-GB"/>
              </w:rPr>
              <w:t xml:space="preserve">Lead Volunteer </w:t>
            </w:r>
          </w:p>
        </w:tc>
        <w:tc>
          <w:tcPr>
            <w:tcW w:w="1699" w:type="pct"/>
          </w:tcPr>
          <w:p w14:paraId="7EEDD422" w14:textId="77A4AD70" w:rsidR="00CA4475" w:rsidRPr="009D68BA" w:rsidRDefault="00CA4475" w:rsidP="00CA4475">
            <w:pPr>
              <w:rPr>
                <w:rFonts w:ascii="Nunito Sans" w:eastAsia="Times New Roman" w:hAnsi="Nunito Sans" w:cs="Times New Roman"/>
                <w:i/>
                <w:iCs/>
                <w:color w:val="006EE0"/>
                <w:sz w:val="24"/>
                <w:szCs w:val="24"/>
                <w:lang w:eastAsia="en-GB" w:bidi="en-GB"/>
              </w:rPr>
            </w:pPr>
            <w:r w:rsidRPr="009D68BA">
              <w:rPr>
                <w:rFonts w:ascii="Nunito Sans" w:eastAsia="Times New Roman" w:hAnsi="Nunito Sans" w:cs="Times New Roman"/>
                <w:i/>
                <w:iCs/>
                <w:color w:val="006EE0"/>
                <w:sz w:val="24"/>
                <w:szCs w:val="24"/>
                <w:lang w:eastAsia="en-GB" w:bidi="en-GB"/>
              </w:rPr>
              <w:t xml:space="preserve">Using the new role titles in communications, at local events, </w:t>
            </w:r>
            <w:r w:rsidR="004908EF" w:rsidRPr="009D68BA">
              <w:rPr>
                <w:rFonts w:ascii="Nunito Sans" w:eastAsia="Times New Roman" w:hAnsi="Nunito Sans" w:cs="Times New Roman"/>
                <w:i/>
                <w:iCs/>
                <w:color w:val="006EE0"/>
                <w:sz w:val="24"/>
                <w:szCs w:val="24"/>
                <w:lang w:eastAsia="en-GB" w:bidi="en-GB"/>
              </w:rPr>
              <w:t>renaming meetings</w:t>
            </w:r>
            <w:r w:rsidR="007B2E27" w:rsidRPr="009D68BA">
              <w:rPr>
                <w:rFonts w:ascii="Nunito Sans" w:eastAsia="Times New Roman" w:hAnsi="Nunito Sans" w:cs="Times New Roman"/>
                <w:i/>
                <w:iCs/>
                <w:color w:val="006EE0"/>
                <w:sz w:val="24"/>
                <w:szCs w:val="24"/>
                <w:lang w:eastAsia="en-GB" w:bidi="en-GB"/>
              </w:rPr>
              <w:t>…</w:t>
            </w:r>
          </w:p>
        </w:tc>
      </w:tr>
      <w:tr w:rsidR="00CA4475" w:rsidRPr="009D68BA" w14:paraId="1CAF6302" w14:textId="77777777" w:rsidTr="001C6BE7">
        <w:trPr>
          <w:trHeight w:val="1267"/>
        </w:trPr>
        <w:tc>
          <w:tcPr>
            <w:tcW w:w="1269" w:type="pct"/>
          </w:tcPr>
          <w:p w14:paraId="46BD20D4" w14:textId="77777777" w:rsidR="00CA4475" w:rsidRPr="009D68BA" w:rsidRDefault="00CA4475" w:rsidP="00F001C1">
            <w:pPr>
              <w:rPr>
                <w:rFonts w:ascii="Nunito Sans" w:hAnsi="Nunito Sans"/>
              </w:rPr>
            </w:pPr>
          </w:p>
        </w:tc>
        <w:tc>
          <w:tcPr>
            <w:tcW w:w="2032" w:type="pct"/>
          </w:tcPr>
          <w:p w14:paraId="60A13D21" w14:textId="77777777" w:rsidR="00CA4475" w:rsidRPr="009D68BA" w:rsidRDefault="00CA4475" w:rsidP="00F001C1">
            <w:pPr>
              <w:rPr>
                <w:rFonts w:ascii="Nunito Sans" w:hAnsi="Nunito Sans"/>
              </w:rPr>
            </w:pPr>
          </w:p>
        </w:tc>
        <w:tc>
          <w:tcPr>
            <w:tcW w:w="1699" w:type="pct"/>
          </w:tcPr>
          <w:p w14:paraId="24B30C35" w14:textId="77777777" w:rsidR="00CA4475" w:rsidRPr="009D68BA" w:rsidRDefault="00CA4475" w:rsidP="00F001C1">
            <w:pPr>
              <w:rPr>
                <w:rFonts w:ascii="Nunito Sans" w:hAnsi="Nunito Sans"/>
              </w:rPr>
            </w:pPr>
          </w:p>
        </w:tc>
      </w:tr>
      <w:tr w:rsidR="00CA4475" w:rsidRPr="009D68BA" w14:paraId="66DAF498" w14:textId="77777777" w:rsidTr="001C6BE7">
        <w:trPr>
          <w:trHeight w:val="1257"/>
        </w:trPr>
        <w:tc>
          <w:tcPr>
            <w:tcW w:w="1269" w:type="pct"/>
          </w:tcPr>
          <w:p w14:paraId="0F75F6E8" w14:textId="77777777" w:rsidR="00CA4475" w:rsidRPr="009D68BA" w:rsidRDefault="00CA4475" w:rsidP="00F001C1">
            <w:pPr>
              <w:rPr>
                <w:rFonts w:ascii="Nunito Sans" w:hAnsi="Nunito Sans"/>
              </w:rPr>
            </w:pPr>
          </w:p>
        </w:tc>
        <w:tc>
          <w:tcPr>
            <w:tcW w:w="2032" w:type="pct"/>
          </w:tcPr>
          <w:p w14:paraId="3B8DD815" w14:textId="77777777" w:rsidR="00CA4475" w:rsidRPr="009D68BA" w:rsidRDefault="00CA4475" w:rsidP="00F001C1">
            <w:pPr>
              <w:rPr>
                <w:rFonts w:ascii="Nunito Sans" w:hAnsi="Nunito Sans"/>
              </w:rPr>
            </w:pPr>
          </w:p>
        </w:tc>
        <w:tc>
          <w:tcPr>
            <w:tcW w:w="1699" w:type="pct"/>
          </w:tcPr>
          <w:p w14:paraId="4BA76124" w14:textId="77777777" w:rsidR="00CA4475" w:rsidRPr="009D68BA" w:rsidRDefault="00CA4475" w:rsidP="00F001C1">
            <w:pPr>
              <w:rPr>
                <w:rFonts w:ascii="Nunito Sans" w:hAnsi="Nunito Sans"/>
              </w:rPr>
            </w:pPr>
          </w:p>
        </w:tc>
      </w:tr>
      <w:tr w:rsidR="00CA4475" w:rsidRPr="009D68BA" w14:paraId="0E3847CF" w14:textId="77777777" w:rsidTr="001C6BE7">
        <w:trPr>
          <w:trHeight w:val="1257"/>
        </w:trPr>
        <w:tc>
          <w:tcPr>
            <w:tcW w:w="1269" w:type="pct"/>
          </w:tcPr>
          <w:p w14:paraId="78E64BA6" w14:textId="77777777" w:rsidR="00CA4475" w:rsidRPr="009D68BA" w:rsidRDefault="00CA4475" w:rsidP="00F001C1">
            <w:pPr>
              <w:rPr>
                <w:rFonts w:ascii="Nunito Sans" w:hAnsi="Nunito Sans"/>
              </w:rPr>
            </w:pPr>
          </w:p>
        </w:tc>
        <w:tc>
          <w:tcPr>
            <w:tcW w:w="2032" w:type="pct"/>
          </w:tcPr>
          <w:p w14:paraId="35F116BE" w14:textId="77777777" w:rsidR="00CA4475" w:rsidRPr="009D68BA" w:rsidRDefault="00CA4475" w:rsidP="00F001C1">
            <w:pPr>
              <w:rPr>
                <w:rFonts w:ascii="Nunito Sans" w:hAnsi="Nunito Sans"/>
              </w:rPr>
            </w:pPr>
          </w:p>
        </w:tc>
        <w:tc>
          <w:tcPr>
            <w:tcW w:w="1699" w:type="pct"/>
          </w:tcPr>
          <w:p w14:paraId="7D023F2D" w14:textId="77777777" w:rsidR="00CA4475" w:rsidRPr="009D68BA" w:rsidRDefault="00CA4475" w:rsidP="00F001C1">
            <w:pPr>
              <w:rPr>
                <w:rFonts w:ascii="Nunito Sans" w:hAnsi="Nunito Sans"/>
              </w:rPr>
            </w:pPr>
          </w:p>
        </w:tc>
      </w:tr>
      <w:tr w:rsidR="00731A1D" w:rsidRPr="009D68BA" w14:paraId="374F8325" w14:textId="77777777" w:rsidTr="001C6BE7">
        <w:trPr>
          <w:trHeight w:val="1257"/>
        </w:trPr>
        <w:tc>
          <w:tcPr>
            <w:tcW w:w="1269" w:type="pct"/>
          </w:tcPr>
          <w:p w14:paraId="5D673E6E" w14:textId="77777777" w:rsidR="00731A1D" w:rsidRPr="009D68BA" w:rsidRDefault="00731A1D" w:rsidP="00F001C1">
            <w:pPr>
              <w:rPr>
                <w:rFonts w:ascii="Nunito Sans" w:hAnsi="Nunito Sans"/>
              </w:rPr>
            </w:pPr>
          </w:p>
        </w:tc>
        <w:tc>
          <w:tcPr>
            <w:tcW w:w="2032" w:type="pct"/>
          </w:tcPr>
          <w:p w14:paraId="5CD2DAE6" w14:textId="77777777" w:rsidR="00731A1D" w:rsidRPr="009D68BA" w:rsidRDefault="00731A1D" w:rsidP="00F001C1">
            <w:pPr>
              <w:rPr>
                <w:rFonts w:ascii="Nunito Sans" w:hAnsi="Nunito Sans"/>
              </w:rPr>
            </w:pPr>
          </w:p>
        </w:tc>
        <w:tc>
          <w:tcPr>
            <w:tcW w:w="1699" w:type="pct"/>
          </w:tcPr>
          <w:p w14:paraId="20249AB3" w14:textId="77777777" w:rsidR="00731A1D" w:rsidRPr="009D68BA" w:rsidRDefault="00731A1D" w:rsidP="00F001C1">
            <w:pPr>
              <w:rPr>
                <w:rFonts w:ascii="Nunito Sans" w:hAnsi="Nunito Sans"/>
              </w:rPr>
            </w:pPr>
          </w:p>
        </w:tc>
      </w:tr>
    </w:tbl>
    <w:p w14:paraId="4B99056E" w14:textId="3386DAEA" w:rsidR="00731A1D" w:rsidRPr="009D68BA" w:rsidRDefault="00731A1D" w:rsidP="006E4A8F">
      <w:pPr>
        <w:rPr>
          <w:rFonts w:ascii="Nunito Sans" w:hAnsi="Nunito Sans"/>
        </w:rPr>
      </w:pPr>
    </w:p>
    <w:p w14:paraId="41FBE857" w14:textId="6D665AFE" w:rsidR="00731A1D" w:rsidRPr="009D68BA" w:rsidRDefault="00731A1D" w:rsidP="00731A1D">
      <w:pPr>
        <w:rPr>
          <w:rFonts w:ascii="Nunito Sans" w:hAnsi="Nunito Sans"/>
        </w:rPr>
      </w:pPr>
      <w:r w:rsidRPr="009D68BA">
        <w:rPr>
          <w:rFonts w:ascii="Nunito Sans" w:hAnsi="Nunito Sans"/>
        </w:rPr>
        <w:br w:type="page"/>
      </w:r>
      <w:r w:rsidRPr="009D68BA">
        <w:rPr>
          <w:rFonts w:ascii="Nunito Sans" w:hAnsi="Nunito Sans"/>
          <w:b/>
          <w:bCs/>
          <w:sz w:val="24"/>
          <w:szCs w:val="24"/>
        </w:rPr>
        <w:lastRenderedPageBreak/>
        <w:t>Once you’ve implemented your Keep Going Plan, all your hard work can be measured with the table below</w:t>
      </w:r>
    </w:p>
    <w:tbl>
      <w:tblPr>
        <w:tblStyle w:val="TableGrid"/>
        <w:tblW w:w="5000" w:type="pct"/>
        <w:tblLook w:val="04A0" w:firstRow="1" w:lastRow="0" w:firstColumn="1" w:lastColumn="0" w:noHBand="0" w:noVBand="1"/>
      </w:tblPr>
      <w:tblGrid>
        <w:gridCol w:w="3255"/>
        <w:gridCol w:w="5953"/>
        <w:gridCol w:w="4740"/>
      </w:tblGrid>
      <w:tr w:rsidR="00F4709B" w:rsidRPr="009D68BA" w14:paraId="0FA90342" w14:textId="77777777" w:rsidTr="00F001C1">
        <w:tc>
          <w:tcPr>
            <w:tcW w:w="5000" w:type="pct"/>
            <w:gridSpan w:val="3"/>
          </w:tcPr>
          <w:p w14:paraId="046AC8E1" w14:textId="7B44E3B2" w:rsidR="00F4709B" w:rsidRPr="009D68BA" w:rsidRDefault="00AE5154" w:rsidP="00F001C1">
            <w:pPr>
              <w:textAlignment w:val="baseline"/>
              <w:rPr>
                <w:rFonts w:ascii="Nunito Sans" w:eastAsia="Times New Roman" w:hAnsi="Nunito Sans" w:cs="Calibri"/>
                <w:b/>
                <w:bCs/>
                <w:color w:val="7414DC"/>
                <w:sz w:val="28"/>
                <w:szCs w:val="28"/>
                <w:lang w:eastAsia="en-GB"/>
              </w:rPr>
            </w:pPr>
            <w:r w:rsidRPr="009D68BA">
              <w:rPr>
                <w:rFonts w:ascii="Nunito Sans" w:eastAsia="Times New Roman" w:hAnsi="Nunito Sans" w:cs="Calibri"/>
                <w:b/>
                <w:bCs/>
                <w:color w:val="7414DC"/>
                <w:sz w:val="28"/>
                <w:szCs w:val="28"/>
                <w:lang w:eastAsia="en-GB"/>
              </w:rPr>
              <w:t>Measuring Success</w:t>
            </w:r>
          </w:p>
        </w:tc>
      </w:tr>
      <w:tr w:rsidR="001C1775" w:rsidRPr="009D68BA" w14:paraId="16A4EE02" w14:textId="77777777" w:rsidTr="00F001C1">
        <w:trPr>
          <w:trHeight w:val="274"/>
        </w:trPr>
        <w:tc>
          <w:tcPr>
            <w:tcW w:w="1167" w:type="pct"/>
          </w:tcPr>
          <w:p w14:paraId="61EEB232" w14:textId="25E4D104" w:rsidR="001C1775" w:rsidRPr="009D68BA" w:rsidRDefault="001C1775" w:rsidP="001C1775">
            <w:pPr>
              <w:rPr>
                <w:rFonts w:ascii="Nunito Sans" w:eastAsia="Times New Roman" w:hAnsi="Nunito Sans" w:cs="Times New Roman"/>
                <w:i/>
                <w:iCs/>
                <w:color w:val="006EE0"/>
                <w:sz w:val="24"/>
                <w:szCs w:val="24"/>
                <w:lang w:eastAsia="en-GB" w:bidi="en-GB"/>
              </w:rPr>
            </w:pPr>
            <w:r w:rsidRPr="009D68BA">
              <w:rPr>
                <w:rFonts w:ascii="Nunito Sans" w:hAnsi="Nunito Sans"/>
                <w:b/>
                <w:bCs/>
                <w:sz w:val="28"/>
                <w:szCs w:val="28"/>
              </w:rPr>
              <w:t>What are we going to?</w:t>
            </w:r>
          </w:p>
        </w:tc>
        <w:tc>
          <w:tcPr>
            <w:tcW w:w="2134" w:type="pct"/>
          </w:tcPr>
          <w:p w14:paraId="561FBE8C" w14:textId="77777777" w:rsidR="009D68BA" w:rsidRDefault="001C1775" w:rsidP="001C1775">
            <w:pPr>
              <w:spacing w:line="259" w:lineRule="auto"/>
              <w:rPr>
                <w:rFonts w:ascii="Nunito Sans" w:hAnsi="Nunito Sans"/>
                <w:b/>
                <w:bCs/>
                <w:sz w:val="28"/>
                <w:szCs w:val="28"/>
              </w:rPr>
            </w:pPr>
            <w:r w:rsidRPr="009D68BA">
              <w:rPr>
                <w:rFonts w:ascii="Nunito Sans" w:hAnsi="Nunito Sans"/>
                <w:b/>
                <w:bCs/>
                <w:sz w:val="28"/>
                <w:szCs w:val="28"/>
              </w:rPr>
              <w:t xml:space="preserve">How we’ll know it’s happening </w:t>
            </w:r>
          </w:p>
          <w:p w14:paraId="1D372359" w14:textId="08A0D364" w:rsidR="001C1775" w:rsidRPr="009D68BA" w:rsidRDefault="001C1775" w:rsidP="001C1775">
            <w:pPr>
              <w:spacing w:line="259" w:lineRule="auto"/>
              <w:rPr>
                <w:rFonts w:ascii="Nunito Sans" w:eastAsia="Times New Roman" w:hAnsi="Nunito Sans" w:cs="Times New Roman"/>
                <w:i/>
                <w:iCs/>
                <w:color w:val="006EE0"/>
                <w:sz w:val="24"/>
                <w:szCs w:val="24"/>
                <w:lang w:eastAsia="en-GB" w:bidi="en-GB"/>
              </w:rPr>
            </w:pPr>
            <w:r w:rsidRPr="009D68BA">
              <w:rPr>
                <w:rFonts w:ascii="Nunito Sans" w:hAnsi="Nunito Sans"/>
                <w:i/>
                <w:iCs/>
              </w:rPr>
              <w:t>(</w:t>
            </w:r>
            <w:r w:rsidR="00F567B0">
              <w:rPr>
                <w:rFonts w:ascii="Nunito Sans" w:hAnsi="Nunito Sans"/>
                <w:i/>
                <w:iCs/>
              </w:rPr>
              <w:t xml:space="preserve">What </w:t>
            </w:r>
            <w:r w:rsidR="00FD2BD0">
              <w:rPr>
                <w:rFonts w:ascii="Nunito Sans" w:hAnsi="Nunito Sans"/>
                <w:i/>
                <w:iCs/>
              </w:rPr>
              <w:t>measure</w:t>
            </w:r>
            <w:r w:rsidR="00F567B0">
              <w:rPr>
                <w:rFonts w:ascii="Nunito Sans" w:hAnsi="Nunito Sans"/>
                <w:i/>
                <w:iCs/>
              </w:rPr>
              <w:t xml:space="preserve"> you are using</w:t>
            </w:r>
            <w:r w:rsidRPr="009D68BA">
              <w:rPr>
                <w:rFonts w:ascii="Nunito Sans" w:hAnsi="Nunito Sans"/>
                <w:i/>
                <w:iCs/>
              </w:rPr>
              <w:t>)</w:t>
            </w:r>
          </w:p>
        </w:tc>
        <w:tc>
          <w:tcPr>
            <w:tcW w:w="1699" w:type="pct"/>
          </w:tcPr>
          <w:p w14:paraId="3F5529A3" w14:textId="77777777" w:rsidR="001C1775" w:rsidRPr="009D68BA" w:rsidRDefault="001C1775" w:rsidP="001C1775">
            <w:pPr>
              <w:rPr>
                <w:rFonts w:ascii="Nunito Sans" w:hAnsi="Nunito Sans"/>
                <w:b/>
                <w:bCs/>
                <w:sz w:val="28"/>
                <w:szCs w:val="28"/>
              </w:rPr>
            </w:pPr>
            <w:r w:rsidRPr="009D68BA">
              <w:rPr>
                <w:rFonts w:ascii="Nunito Sans" w:hAnsi="Nunito Sans"/>
                <w:b/>
                <w:bCs/>
                <w:sz w:val="28"/>
                <w:szCs w:val="28"/>
              </w:rPr>
              <w:t>Tracking Progress</w:t>
            </w:r>
          </w:p>
          <w:p w14:paraId="6753D87C" w14:textId="412B23AA" w:rsidR="001C1775" w:rsidRPr="009D68BA" w:rsidRDefault="001C1775" w:rsidP="001C1775">
            <w:pPr>
              <w:spacing w:line="259" w:lineRule="auto"/>
              <w:rPr>
                <w:rFonts w:ascii="Nunito Sans" w:eastAsia="Times New Roman" w:hAnsi="Nunito Sans" w:cs="Times New Roman"/>
                <w:i/>
                <w:iCs/>
                <w:color w:val="006EE0"/>
                <w:sz w:val="24"/>
                <w:szCs w:val="24"/>
                <w:lang w:eastAsia="en-GB" w:bidi="en-GB"/>
              </w:rPr>
            </w:pPr>
            <w:r w:rsidRPr="009D68BA">
              <w:rPr>
                <w:rFonts w:ascii="Nunito Sans" w:hAnsi="Nunito Sans"/>
                <w:i/>
                <w:iCs/>
              </w:rPr>
              <w:t>(RAG)</w:t>
            </w:r>
          </w:p>
        </w:tc>
      </w:tr>
      <w:tr w:rsidR="00D770C1" w:rsidRPr="009D68BA" w14:paraId="016A0F28" w14:textId="77777777" w:rsidTr="00F001C1">
        <w:trPr>
          <w:trHeight w:val="1263"/>
        </w:trPr>
        <w:tc>
          <w:tcPr>
            <w:tcW w:w="1167" w:type="pct"/>
          </w:tcPr>
          <w:p w14:paraId="504B77DA" w14:textId="1A294E85" w:rsidR="00D770C1" w:rsidRPr="00D770C1" w:rsidRDefault="00DD0175" w:rsidP="00D770C1">
            <w:pPr>
              <w:spacing w:line="259" w:lineRule="auto"/>
              <w:rPr>
                <w:rFonts w:ascii="Nunito Sans" w:eastAsia="Times New Roman" w:hAnsi="Nunito Sans" w:cs="Times New Roman"/>
                <w:i/>
                <w:iCs/>
                <w:color w:val="006EE0"/>
                <w:sz w:val="24"/>
                <w:szCs w:val="24"/>
                <w:lang w:eastAsia="en-GB" w:bidi="en-GB"/>
              </w:rPr>
            </w:pPr>
            <w:r>
              <w:rPr>
                <w:rFonts w:ascii="Nunito Sans" w:eastAsia="Times New Roman" w:hAnsi="Nunito Sans" w:cs="Times New Roman"/>
                <w:i/>
                <w:iCs/>
                <w:color w:val="006EE0"/>
                <w:sz w:val="24"/>
                <w:szCs w:val="24"/>
                <w:lang w:eastAsia="en-GB" w:bidi="en-GB"/>
              </w:rPr>
              <w:t xml:space="preserve">A new volunteer joining journey </w:t>
            </w:r>
            <w:r w:rsidR="00B561B9">
              <w:rPr>
                <w:rFonts w:ascii="Nunito Sans" w:eastAsia="Times New Roman" w:hAnsi="Nunito Sans" w:cs="Times New Roman"/>
                <w:i/>
                <w:iCs/>
                <w:color w:val="006EE0"/>
                <w:sz w:val="24"/>
                <w:szCs w:val="24"/>
                <w:lang w:eastAsia="en-GB" w:bidi="en-GB"/>
              </w:rPr>
              <w:t>including holding welcome conversations and more streamlined processes</w:t>
            </w:r>
          </w:p>
        </w:tc>
        <w:tc>
          <w:tcPr>
            <w:tcW w:w="2134" w:type="pct"/>
          </w:tcPr>
          <w:p w14:paraId="709454CA" w14:textId="77777777" w:rsidR="00E84E5D" w:rsidRDefault="00B561B9" w:rsidP="00D770C1">
            <w:pPr>
              <w:spacing w:line="259" w:lineRule="auto"/>
              <w:rPr>
                <w:rFonts w:ascii="Nunito Sans" w:eastAsia="Times New Roman" w:hAnsi="Nunito Sans" w:cs="Times New Roman"/>
                <w:i/>
                <w:iCs/>
                <w:color w:val="006EE0"/>
                <w:sz w:val="24"/>
                <w:szCs w:val="24"/>
                <w:lang w:eastAsia="en-GB" w:bidi="en-GB"/>
              </w:rPr>
            </w:pPr>
            <w:r>
              <w:rPr>
                <w:rFonts w:ascii="Nunito Sans" w:eastAsia="Times New Roman" w:hAnsi="Nunito Sans" w:cs="Times New Roman"/>
                <w:i/>
                <w:iCs/>
                <w:color w:val="006EE0"/>
                <w:sz w:val="24"/>
                <w:szCs w:val="24"/>
                <w:lang w:eastAsia="en-GB" w:bidi="en-GB"/>
              </w:rPr>
              <w:t xml:space="preserve">Volunteers moving through their joining journey </w:t>
            </w:r>
            <w:r w:rsidR="00750D32">
              <w:rPr>
                <w:rFonts w:ascii="Nunito Sans" w:eastAsia="Times New Roman" w:hAnsi="Nunito Sans" w:cs="Times New Roman"/>
                <w:i/>
                <w:iCs/>
                <w:color w:val="006EE0"/>
                <w:sz w:val="24"/>
                <w:szCs w:val="24"/>
                <w:lang w:eastAsia="en-GB" w:bidi="en-GB"/>
              </w:rPr>
              <w:t>more efficientl</w:t>
            </w:r>
            <w:r w:rsidR="00145006">
              <w:rPr>
                <w:rFonts w:ascii="Nunito Sans" w:eastAsia="Times New Roman" w:hAnsi="Nunito Sans" w:cs="Times New Roman"/>
                <w:i/>
                <w:iCs/>
                <w:color w:val="006EE0"/>
                <w:sz w:val="24"/>
                <w:szCs w:val="24"/>
                <w:lang w:eastAsia="en-GB" w:bidi="en-GB"/>
              </w:rPr>
              <w:t>y</w:t>
            </w:r>
          </w:p>
          <w:p w14:paraId="7A41B7B7" w14:textId="0AAA8D5C" w:rsidR="00D770C1" w:rsidRPr="00D770C1" w:rsidRDefault="00E84E5D" w:rsidP="00D770C1">
            <w:pPr>
              <w:spacing w:line="259" w:lineRule="auto"/>
              <w:rPr>
                <w:rFonts w:ascii="Nunito Sans" w:eastAsia="Times New Roman" w:hAnsi="Nunito Sans" w:cs="Times New Roman"/>
                <w:i/>
                <w:iCs/>
                <w:color w:val="006EE0"/>
                <w:sz w:val="24"/>
                <w:szCs w:val="24"/>
                <w:lang w:eastAsia="en-GB" w:bidi="en-GB"/>
              </w:rPr>
            </w:pPr>
            <w:r>
              <w:rPr>
                <w:rFonts w:ascii="Nunito Sans" w:eastAsia="Times New Roman" w:hAnsi="Nunito Sans" w:cs="Times New Roman"/>
                <w:i/>
                <w:iCs/>
                <w:color w:val="006EE0"/>
                <w:sz w:val="24"/>
                <w:szCs w:val="24"/>
                <w:lang w:eastAsia="en-GB" w:bidi="en-GB"/>
              </w:rPr>
              <w:t>Volunteers understanding the joining journey more easily and requiring less follow ups</w:t>
            </w:r>
            <w:r w:rsidR="00D770C1" w:rsidRPr="00D770C1">
              <w:rPr>
                <w:rFonts w:ascii="Nunito Sans" w:eastAsia="Times New Roman" w:hAnsi="Nunito Sans" w:cs="Times New Roman"/>
                <w:i/>
                <w:iCs/>
                <w:color w:val="006EE0"/>
                <w:sz w:val="24"/>
                <w:szCs w:val="24"/>
                <w:lang w:eastAsia="en-GB" w:bidi="en-GB"/>
              </w:rPr>
              <w:t xml:space="preserve"> </w:t>
            </w:r>
          </w:p>
        </w:tc>
        <w:tc>
          <w:tcPr>
            <w:tcW w:w="1699" w:type="pct"/>
          </w:tcPr>
          <w:p w14:paraId="4631D94C" w14:textId="664C0B56" w:rsidR="00D770C1" w:rsidRPr="00D770C1" w:rsidRDefault="00D770C1" w:rsidP="00D770C1">
            <w:pPr>
              <w:rPr>
                <w:rFonts w:ascii="Nunito Sans" w:eastAsia="Times New Roman" w:hAnsi="Nunito Sans" w:cs="Times New Roman"/>
                <w:i/>
                <w:iCs/>
                <w:color w:val="006EE0"/>
                <w:sz w:val="24"/>
                <w:szCs w:val="24"/>
                <w:lang w:eastAsia="en-GB" w:bidi="en-GB"/>
              </w:rPr>
            </w:pPr>
            <w:r w:rsidRPr="00D770C1">
              <w:rPr>
                <w:rFonts w:ascii="Nunito Sans" w:eastAsia="Times New Roman" w:hAnsi="Nunito Sans" w:cs="Times New Roman"/>
                <w:i/>
                <w:iCs/>
                <w:color w:val="006EE0"/>
                <w:sz w:val="24"/>
                <w:szCs w:val="24"/>
                <w:lang w:eastAsia="en-GB" w:bidi="en-GB"/>
              </w:rPr>
              <w:t>Green – fully adopted</w:t>
            </w:r>
          </w:p>
        </w:tc>
      </w:tr>
      <w:tr w:rsidR="00F4709B" w:rsidRPr="009D68BA" w14:paraId="234C6B90" w14:textId="77777777" w:rsidTr="00F001C1">
        <w:trPr>
          <w:trHeight w:val="1267"/>
        </w:trPr>
        <w:tc>
          <w:tcPr>
            <w:tcW w:w="1167" w:type="pct"/>
          </w:tcPr>
          <w:p w14:paraId="5CD41D23" w14:textId="77777777" w:rsidR="00F4709B" w:rsidRPr="009D68BA" w:rsidRDefault="00F4709B" w:rsidP="00F001C1">
            <w:pPr>
              <w:rPr>
                <w:rFonts w:ascii="Nunito Sans" w:hAnsi="Nunito Sans"/>
              </w:rPr>
            </w:pPr>
          </w:p>
        </w:tc>
        <w:tc>
          <w:tcPr>
            <w:tcW w:w="2134" w:type="pct"/>
          </w:tcPr>
          <w:p w14:paraId="506EBCFA" w14:textId="77777777" w:rsidR="00F4709B" w:rsidRPr="009D68BA" w:rsidRDefault="00F4709B" w:rsidP="00F001C1">
            <w:pPr>
              <w:rPr>
                <w:rFonts w:ascii="Nunito Sans" w:hAnsi="Nunito Sans"/>
              </w:rPr>
            </w:pPr>
          </w:p>
        </w:tc>
        <w:tc>
          <w:tcPr>
            <w:tcW w:w="1699" w:type="pct"/>
          </w:tcPr>
          <w:p w14:paraId="4354B263" w14:textId="77777777" w:rsidR="00F4709B" w:rsidRPr="009D68BA" w:rsidRDefault="00F4709B" w:rsidP="00F001C1">
            <w:pPr>
              <w:rPr>
                <w:rFonts w:ascii="Nunito Sans" w:hAnsi="Nunito Sans"/>
              </w:rPr>
            </w:pPr>
          </w:p>
        </w:tc>
      </w:tr>
      <w:tr w:rsidR="00F4709B" w:rsidRPr="009D68BA" w14:paraId="3D72E454" w14:textId="77777777" w:rsidTr="00F001C1">
        <w:trPr>
          <w:trHeight w:val="1257"/>
        </w:trPr>
        <w:tc>
          <w:tcPr>
            <w:tcW w:w="1167" w:type="pct"/>
          </w:tcPr>
          <w:p w14:paraId="45C746DC" w14:textId="77777777" w:rsidR="00F4709B" w:rsidRPr="009D68BA" w:rsidRDefault="00F4709B" w:rsidP="00F001C1">
            <w:pPr>
              <w:rPr>
                <w:rFonts w:ascii="Nunito Sans" w:hAnsi="Nunito Sans"/>
              </w:rPr>
            </w:pPr>
          </w:p>
        </w:tc>
        <w:tc>
          <w:tcPr>
            <w:tcW w:w="2134" w:type="pct"/>
          </w:tcPr>
          <w:p w14:paraId="08F62DB5" w14:textId="77777777" w:rsidR="00F4709B" w:rsidRPr="009D68BA" w:rsidRDefault="00F4709B" w:rsidP="00F001C1">
            <w:pPr>
              <w:rPr>
                <w:rFonts w:ascii="Nunito Sans" w:hAnsi="Nunito Sans"/>
              </w:rPr>
            </w:pPr>
          </w:p>
        </w:tc>
        <w:tc>
          <w:tcPr>
            <w:tcW w:w="1699" w:type="pct"/>
          </w:tcPr>
          <w:p w14:paraId="67442CAD" w14:textId="77777777" w:rsidR="00F4709B" w:rsidRPr="009D68BA" w:rsidRDefault="00F4709B" w:rsidP="00F001C1">
            <w:pPr>
              <w:rPr>
                <w:rFonts w:ascii="Nunito Sans" w:hAnsi="Nunito Sans"/>
              </w:rPr>
            </w:pPr>
          </w:p>
        </w:tc>
      </w:tr>
      <w:tr w:rsidR="00F4709B" w:rsidRPr="009D68BA" w14:paraId="45798CCE" w14:textId="77777777" w:rsidTr="00F001C1">
        <w:trPr>
          <w:trHeight w:val="1257"/>
        </w:trPr>
        <w:tc>
          <w:tcPr>
            <w:tcW w:w="1167" w:type="pct"/>
          </w:tcPr>
          <w:p w14:paraId="7BAE518A" w14:textId="77777777" w:rsidR="00F4709B" w:rsidRPr="009D68BA" w:rsidRDefault="00F4709B" w:rsidP="00F001C1">
            <w:pPr>
              <w:rPr>
                <w:rFonts w:ascii="Nunito Sans" w:hAnsi="Nunito Sans"/>
              </w:rPr>
            </w:pPr>
          </w:p>
        </w:tc>
        <w:tc>
          <w:tcPr>
            <w:tcW w:w="2134" w:type="pct"/>
          </w:tcPr>
          <w:p w14:paraId="697B11F8" w14:textId="77777777" w:rsidR="00F4709B" w:rsidRPr="009D68BA" w:rsidRDefault="00F4709B" w:rsidP="00F001C1">
            <w:pPr>
              <w:rPr>
                <w:rFonts w:ascii="Nunito Sans" w:hAnsi="Nunito Sans"/>
              </w:rPr>
            </w:pPr>
          </w:p>
        </w:tc>
        <w:tc>
          <w:tcPr>
            <w:tcW w:w="1699" w:type="pct"/>
          </w:tcPr>
          <w:p w14:paraId="316D343B" w14:textId="77777777" w:rsidR="00F4709B" w:rsidRPr="009D68BA" w:rsidRDefault="00F4709B" w:rsidP="00F001C1">
            <w:pPr>
              <w:rPr>
                <w:rFonts w:ascii="Nunito Sans" w:hAnsi="Nunito Sans"/>
              </w:rPr>
            </w:pPr>
          </w:p>
        </w:tc>
      </w:tr>
      <w:tr w:rsidR="009D68BA" w:rsidRPr="009D68BA" w14:paraId="52052C50" w14:textId="77777777" w:rsidTr="00F001C1">
        <w:trPr>
          <w:trHeight w:val="1257"/>
        </w:trPr>
        <w:tc>
          <w:tcPr>
            <w:tcW w:w="1167" w:type="pct"/>
          </w:tcPr>
          <w:p w14:paraId="33BBE539" w14:textId="77777777" w:rsidR="009D68BA" w:rsidRPr="009D68BA" w:rsidRDefault="009D68BA" w:rsidP="00F001C1">
            <w:pPr>
              <w:rPr>
                <w:rFonts w:ascii="Nunito Sans" w:hAnsi="Nunito Sans"/>
              </w:rPr>
            </w:pPr>
          </w:p>
        </w:tc>
        <w:tc>
          <w:tcPr>
            <w:tcW w:w="2134" w:type="pct"/>
          </w:tcPr>
          <w:p w14:paraId="4A557C85" w14:textId="77777777" w:rsidR="009D68BA" w:rsidRPr="009D68BA" w:rsidRDefault="009D68BA" w:rsidP="00F001C1">
            <w:pPr>
              <w:rPr>
                <w:rFonts w:ascii="Nunito Sans" w:hAnsi="Nunito Sans"/>
              </w:rPr>
            </w:pPr>
          </w:p>
        </w:tc>
        <w:tc>
          <w:tcPr>
            <w:tcW w:w="1699" w:type="pct"/>
          </w:tcPr>
          <w:p w14:paraId="4C96D8BA" w14:textId="77777777" w:rsidR="009D68BA" w:rsidRPr="009D68BA" w:rsidRDefault="009D68BA" w:rsidP="00F001C1">
            <w:pPr>
              <w:rPr>
                <w:rFonts w:ascii="Nunito Sans" w:hAnsi="Nunito Sans"/>
              </w:rPr>
            </w:pPr>
          </w:p>
        </w:tc>
      </w:tr>
    </w:tbl>
    <w:p w14:paraId="077F23A3" w14:textId="77777777" w:rsidR="00524EDE" w:rsidRPr="009D68BA" w:rsidRDefault="00524EDE" w:rsidP="006E4A8F">
      <w:pPr>
        <w:rPr>
          <w:rFonts w:ascii="Nunito Sans" w:hAnsi="Nunito Sans"/>
        </w:rPr>
      </w:pPr>
    </w:p>
    <w:sectPr w:rsidR="00524EDE" w:rsidRPr="009D68BA" w:rsidSect="00EE6992">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693E" w14:textId="77777777" w:rsidR="00576DD7" w:rsidRDefault="00576DD7" w:rsidP="00A70FF0">
      <w:pPr>
        <w:spacing w:after="0" w:line="240" w:lineRule="auto"/>
      </w:pPr>
      <w:r>
        <w:separator/>
      </w:r>
    </w:p>
  </w:endnote>
  <w:endnote w:type="continuationSeparator" w:id="0">
    <w:p w14:paraId="01DD1BDF" w14:textId="77777777" w:rsidR="00576DD7" w:rsidRDefault="00576DD7" w:rsidP="00A70FF0">
      <w:pPr>
        <w:spacing w:after="0" w:line="240" w:lineRule="auto"/>
      </w:pPr>
      <w:r>
        <w:continuationSeparator/>
      </w:r>
    </w:p>
  </w:endnote>
  <w:endnote w:type="continuationNotice" w:id="1">
    <w:p w14:paraId="2DE5EEAE" w14:textId="77777777" w:rsidR="00576DD7" w:rsidRDefault="00576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6E44" w14:textId="77777777" w:rsidR="00FA69CF" w:rsidRDefault="00FA69CF" w:rsidP="007A5479">
    <w:pPr>
      <w:pStyle w:val="BodyText"/>
      <w:tabs>
        <w:tab w:val="left" w:pos="830"/>
      </w:tabs>
    </w:pPr>
    <w:r>
      <w:rPr>
        <w:rFonts w:ascii="NunitoSans-Black"/>
        <w:b/>
        <w:noProof/>
        <w:color w:val="7414DC"/>
        <w:spacing w:val="-27"/>
        <w:sz w:val="120"/>
        <w:lang w:bidi="ar-SA"/>
      </w:rPr>
      <mc:AlternateContent>
        <mc:Choice Requires="wps">
          <w:drawing>
            <wp:anchor distT="0" distB="0" distL="114300" distR="114300" simplePos="0" relativeHeight="251658242" behindDoc="1" locked="0" layoutInCell="1" allowOverlap="1" wp14:anchorId="41346FB4" wp14:editId="13AE2B7A">
              <wp:simplePos x="0" y="0"/>
              <wp:positionH relativeFrom="page">
                <wp:align>center</wp:align>
              </wp:positionH>
              <wp:positionV relativeFrom="page">
                <wp:posOffset>10187940</wp:posOffset>
              </wp:positionV>
              <wp:extent cx="6691680" cy="0"/>
              <wp:effectExtent l="0" t="0" r="13970" b="12700"/>
              <wp:wrapNone/>
              <wp:docPr id="75" name="Straight Connector 75"/>
              <wp:cNvGraphicFramePr/>
              <a:graphic xmlns:a="http://schemas.openxmlformats.org/drawingml/2006/main">
                <a:graphicData uri="http://schemas.microsoft.com/office/word/2010/wordprocessingShape">
                  <wps:wsp>
                    <wps:cNvCnPr/>
                    <wps:spPr>
                      <a:xfrm>
                        <a:off x="0" y="0"/>
                        <a:ext cx="669168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8A2D0" id="Straight Connector 75" o:spid="_x0000_s1026" style="position:absolute;z-index:-25165823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802.2pt" to="526.9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W6ugEAAN0DAAAOAAAAZHJzL2Uyb0RvYy54bWysU01v3CAQvVfqf0Dcu7YTdZta680hUXqp&#10;2qgfP4DgYY0EDAK69v77DnjXjtpKVatcMAzz3sx7jHe3kzXsCCFqdB1vNjVn4CT22h06/v3bw5sb&#10;zmISrhcGHXT8BJHf7l+/2o2+hSsc0PQQGJG42I6+40NKvq2qKAewIm7Qg6NLhcGKRMdwqPogRmK3&#10;prqq6201Yuh9QAkxUvR+vuT7wq8UyPRZqQiJmY5Tb6msoaxPea32O9EegvCDluc2xH90YYV2VHSh&#10;uhdJsB9B/0ZltQwYUaWNRFuhUlpC0UBqmvoXNV8H4aFoIXOiX2yKL0crPx3v3GMgG0Yf2+gfQ1Yx&#10;qWDzl/pjUzHrtJgFU2KSgtvt+2Z7Q57Ky121An2I6QOgZXnTcaNd1iFacfwYExWj1EtKDhvHxo5f&#10;N+/elqyIRvcP2ph8V0YB7kxgR0GPmKYmPxoRPMuik3EUXDWUXToZmOm/gGK6p66buUAer5VTSAku&#10;XXiNo+wMU9TBAqz/DjznZyiU0fsX8IIoldGlBWy1w/Cn6qsVas6/ODDrzhY8YX8qr1usoRkqzp3n&#10;PQ/p83OBr3/l/icAAAD//wMAUEsDBBQABgAIAAAAIQCSDXEK3gAAAAsBAAAPAAAAZHJzL2Rvd25y&#10;ZXYueG1sTI9BS8NAEIXvgv9hGcGL2N3atEjMpogoIkil1Utv2+yYBLOzYXfbpP/e6aHocd57vHlf&#10;sRxdJw4YYutJw3SiQCBV3rZUa/j6fLm9BxGTIWs6T6jhiBGW5eVFYXLrB1rjYZNqwSUUc6OhSanP&#10;pYxVg87Eie+R2Pv2wZnEZ6ilDWbgctfJO6UW0pmW+ENjenxqsPrZ7J2G+fPr+3S1iupjkNtZJo9v&#10;N+uw1fr6anx8AJFwTH9hOM3n6VDypp3fk42i08AgidWFyjIQJ1/NZ8yyO2uyLOR/hvIXAAD//wMA&#10;UEsBAi0AFAAGAAgAAAAhALaDOJL+AAAA4QEAABMAAAAAAAAAAAAAAAAAAAAAAFtDb250ZW50X1R5&#10;cGVzXS54bWxQSwECLQAUAAYACAAAACEAOP0h/9YAAACUAQAACwAAAAAAAAAAAAAAAAAvAQAAX3Jl&#10;bHMvLnJlbHNQSwECLQAUAAYACAAAACEAKKkVuroBAADdAwAADgAAAAAAAAAAAAAAAAAuAgAAZHJz&#10;L2Uyb0RvYy54bWxQSwECLQAUAAYACAAAACEAkg1xCt4AAAALAQAADwAAAAAAAAAAAAAAAAAUBAAA&#10;ZHJzL2Rvd25yZXYueG1sUEsFBgAAAAAEAAQA8wAAAB8FAAAAAA==&#10;" strokecolor="black [3213]" strokeweight=".25pt">
              <v:stroke joinstyle="miter"/>
              <w10:wrap anchorx="page" anchory="page"/>
            </v:line>
          </w:pict>
        </mc:Fallback>
      </mc:AlternateContent>
    </w:r>
    <w:r>
      <w:rPr>
        <w:noProof/>
        <w:lang w:bidi="ar-SA"/>
      </w:rPr>
      <mc:AlternateContent>
        <mc:Choice Requires="wps">
          <w:drawing>
            <wp:anchor distT="0" distB="0" distL="114300" distR="114300" simplePos="0" relativeHeight="251658240" behindDoc="1" locked="0" layoutInCell="1" allowOverlap="1" wp14:anchorId="1BC6AE0E" wp14:editId="3010148C">
              <wp:simplePos x="0" y="0"/>
              <wp:positionH relativeFrom="page">
                <wp:posOffset>7125970</wp:posOffset>
              </wp:positionH>
              <wp:positionV relativeFrom="page">
                <wp:posOffset>10187940</wp:posOffset>
              </wp:positionV>
              <wp:extent cx="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DE11" id="Straight Connector 4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1pt,802.2pt" to="561.1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WCpQEAAEUDAAAOAAAAZHJzL2Uyb0RvYy54bWysUsmOGyEQvUfKPyDucdsTZRFyew7jTC6T&#10;xNIkH1AG2o1CU6gKu9t/H6BtZ7tF4YCohVf1XtX6fhq8OFlih6GVq8VSChs0GhcOrfz29fHVeyk4&#10;QTDgMdhWni3L+83LF+sxKnuHPXpjSWSQwGqMrexTiqppWPd2AF5gtCEHO6QBUjbp0BiCMaMPvrlb&#10;Lt82I5KJhNoyZ+92DspNxe86q9OXrmObhG9l7i3Vm+q9L3ezWYM6EMTe6Usb8A9dDOBCLnqD2kIC&#10;cST3F9TgNCFjlxYahwa7zmlbOWQ2q+UfbJ57iLZyyeJwvMnE/w9Wfz49hB2V1vUUnuMT6u+cRWnG&#10;yOoWLAbHHYn9+AlNHiMcE1a+U0dD+ZyZiKnKer7Jaqck9OzUV28D6volEqePFgdRHq30LhSuoOD0&#10;xKm0AOqaUtwBH533dV4+iLGVr1fv3tQPjN6ZEixpTIf9gydxgjLxesqQM9hvaQV5C9zPeTU07wLh&#10;MZhapbdgPlzeCZyf3xnIh4s+RZKyaaz2aM47KnWKlWdVK172qizDr3bN+rn9mx8AAAD//wMAUEsD&#10;BBQABgAIAAAAIQBG9efD3gAAAA8BAAAPAAAAZHJzL2Rvd25yZXYueG1sTI9BS8NAEIXvQv/DMgVv&#10;dtNQgsRsign10IOCraDettkxCWZn0+ymjf/eKSJ6m/fm8eabbD3ZTpxw8K0jBctFBAKpcqalWsHL&#10;/uHmFoQPmozuHKGCL/SwzmdXmU6NO9MznnahFlxCPtUKmhD6VEpfNWi1X7geiXcfbrA6sBxqaQZ9&#10;5nLbyTiKEml1S3yh0T2WDVafu9EqCP717SmM22ORFI8l7ov3ciO3Sl3Pp/s7EAGn8BeGCz6jQ85M&#10;BzeS8aJjvYzjmLM8JdFqBeKS+fEOv57MM/n/j/wbAAD//wMAUEsBAi0AFAAGAAgAAAAhALaDOJL+&#10;AAAA4QEAABMAAAAAAAAAAAAAAAAAAAAAAFtDb250ZW50X1R5cGVzXS54bWxQSwECLQAUAAYACAAA&#10;ACEAOP0h/9YAAACUAQAACwAAAAAAAAAAAAAAAAAvAQAAX3JlbHMvLnJlbHNQSwECLQAUAAYACAAA&#10;ACEASjgVgqUBAABFAwAADgAAAAAAAAAAAAAAAAAuAgAAZHJzL2Uyb0RvYy54bWxQSwECLQAUAAYA&#10;CAAAACEARvXnw94AAAAPAQAADwAAAAAAAAAAAAAAAAD/AwAAZHJzL2Rvd25yZXYueG1sUEsFBgAA&#10;AAAEAAQA8wAAAAoFAAAAAA==&#10;" strokeweight=".25pt">
              <o:lock v:ext="edit" shapetype="f"/>
              <w10:wrap anchorx="page" anchory="page"/>
            </v:line>
          </w:pict>
        </mc:Fallback>
      </mc:AlternateContent>
    </w:r>
    <w:r>
      <w:rPr>
        <w:noProof/>
        <w:lang w:bidi="ar-SA"/>
      </w:rPr>
      <mc:AlternateContent>
        <mc:Choice Requires="wps">
          <w:drawing>
            <wp:anchor distT="0" distB="0" distL="114300" distR="114300" simplePos="0" relativeHeight="251658241" behindDoc="1" locked="0" layoutInCell="1" allowOverlap="1" wp14:anchorId="3CB8F927" wp14:editId="1F3B1EC4">
              <wp:simplePos x="0" y="0"/>
              <wp:positionH relativeFrom="page">
                <wp:posOffset>7033895</wp:posOffset>
              </wp:positionH>
              <wp:positionV relativeFrom="page">
                <wp:posOffset>10275570</wp:posOffset>
              </wp:positionV>
              <wp:extent cx="119380" cy="18161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3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E31E" w14:textId="44BD9B2C" w:rsidR="00FA69CF" w:rsidRDefault="00FA69CF" w:rsidP="007A5479">
                          <w:pPr>
                            <w:spacing w:before="20"/>
                            <w:ind w:left="40"/>
                            <w:rPr>
                              <w:b/>
                              <w:sz w:val="18"/>
                            </w:rPr>
                          </w:pPr>
                          <w:r>
                            <w:fldChar w:fldCharType="begin"/>
                          </w:r>
                          <w:r>
                            <w:rPr>
                              <w:b/>
                              <w:sz w:val="18"/>
                            </w:rPr>
                            <w:instrText xml:space="preserve"> PAGE </w:instrText>
                          </w:r>
                          <w:r>
                            <w:fldChar w:fldCharType="separate"/>
                          </w:r>
                          <w:r w:rsidR="006E3650">
                            <w:rPr>
                              <w:b/>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8F927" id="_x0000_t202" coordsize="21600,21600" o:spt="202" path="m,l,21600r21600,l21600,xe">
              <v:stroke joinstyle="miter"/>
              <v:path gradientshapeok="t" o:connecttype="rect"/>
            </v:shapetype>
            <v:shape id="Text Box 44" o:spid="_x0000_s1026" type="#_x0000_t202" style="position:absolute;margin-left:553.85pt;margin-top:809.1pt;width:9.4pt;height:14.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utxAEAAHkDAAAOAAAAZHJzL2Uyb0RvYy54bWysU9uO0zAQfUfiHyy/0zSLtCpR0xWwWoS0&#10;XKSFD3Acu7FIPGbGbVK+nrHTdIF9W/FijT3j43POjLc309CLo0Fy4GtZrtZSGK+hdX5fy+/f7l5t&#10;pKCofKt68KaWJ0PyZvfyxXYMlbmCDvrWoGAQT9UYatnFGKqiIN2ZQdEKgvGctICDirzFfdGiGhl9&#10;6Iur9fq6GAHbgKANEZ/ezkm5y/jWGh2/WEsmir6WzC3mFfPapLXYbVW1RxU6p8801DNYDMp5fvQC&#10;dauiEgd0T6AGpxEIbFxpGAqw1mmTNbCacv2PmodOBZO1sDkULjbR/4PVn48P4SuKOL2DiRuYRVC4&#10;B/2D2JtiDFSda5KnVFGqbsZP0HI31SFCvjFZHJJ8FiQYhp0+Xdw1UxQ6YZdvXm84ozlVbsrrMrtf&#10;qGq5HJDiBwODSEEtkZuXwdXxnmIio6qlJL3l4c71fW5g7/864MJ0ksknvjPzODUTVycRDbQnloEw&#10;zwPPLwcd4C8pRp6FWtLPg0IjRf/Rs9lpcJYAl6BZAuU1X61llGIO38d5wA4B3b5j5NlVD2/ZLuuy&#10;lEcWZ57c36zwPItpgP7c56rHH7P7DQAA//8DAFBLAwQUAAYACAAAACEAU3YLs+MAAAAPAQAADwAA&#10;AGRycy9kb3ducmV2LnhtbEyPwU7DMBBE70j8g7VI3KiTiCZRiFOhoooD4tACEkc3NnFEvI5sN03/&#10;ns2J3nZ2R7Nv6s1sBzZpH3qHAtJVAkxj61SPnYDPj91DCSxEiUoODrWAiw6waW5valkpd8a9ng6x&#10;YxSCoZICTIxjxXlojbYyrNyokW4/zlsZSfqOKy/PFG4HniVJzq3skT4YOeqt0e3v4WQFfG3H3dv8&#10;beT7tFavL1mxv/h2FuL+bn5+Ahb1HP/NsOATOjTEdHQnVIENpNOkKMhLU56WGbDFk2b5Gthx2T3m&#10;JfCm5tc9mj8AAAD//wMAUEsBAi0AFAAGAAgAAAAhALaDOJL+AAAA4QEAABMAAAAAAAAAAAAAAAAA&#10;AAAAAFtDb250ZW50X1R5cGVzXS54bWxQSwECLQAUAAYACAAAACEAOP0h/9YAAACUAQAACwAAAAAA&#10;AAAAAAAAAAAvAQAAX3JlbHMvLnJlbHNQSwECLQAUAAYACAAAACEAagc7rcQBAAB5AwAADgAAAAAA&#10;AAAAAAAAAAAuAgAAZHJzL2Uyb0RvYy54bWxQSwECLQAUAAYACAAAACEAU3YLs+MAAAAPAQAADwAA&#10;AAAAAAAAAAAAAAAeBAAAZHJzL2Rvd25yZXYueG1sUEsFBgAAAAAEAAQA8wAAAC4FAAAAAA==&#10;" filled="f" stroked="f">
              <v:path arrowok="t"/>
              <v:textbox inset="0,0,0,0">
                <w:txbxContent>
                  <w:p w14:paraId="6EEBE31E" w14:textId="44BD9B2C" w:rsidR="00FA69CF" w:rsidRDefault="00FA69CF" w:rsidP="007A5479">
                    <w:pPr>
                      <w:spacing w:before="20"/>
                      <w:ind w:left="40"/>
                      <w:rPr>
                        <w:b/>
                        <w:sz w:val="18"/>
                      </w:rPr>
                    </w:pPr>
                    <w:r>
                      <w:fldChar w:fldCharType="begin"/>
                    </w:r>
                    <w:r>
                      <w:rPr>
                        <w:b/>
                        <w:sz w:val="18"/>
                      </w:rPr>
                      <w:instrText xml:space="preserve"> PAGE </w:instrText>
                    </w:r>
                    <w:r>
                      <w:fldChar w:fldCharType="separate"/>
                    </w:r>
                    <w:r w:rsidR="006E3650">
                      <w:rPr>
                        <w:b/>
                        <w:noProof/>
                        <w:sz w:val="18"/>
                      </w:rPr>
                      <w:t>1</w:t>
                    </w:r>
                    <w:r>
                      <w:fldChar w:fldCharType="end"/>
                    </w:r>
                  </w:p>
                </w:txbxContent>
              </v:textbox>
              <w10:wrap anchorx="page" anchory="page"/>
            </v:shape>
          </w:pict>
        </mc:Fallback>
      </mc:AlternateContent>
    </w:r>
    <w:r>
      <w:tab/>
    </w:r>
  </w:p>
  <w:p w14:paraId="596009D4" w14:textId="19B8B877" w:rsidR="00FA69CF" w:rsidRDefault="00FA69CF" w:rsidP="06371EBC">
    <w:pPr>
      <w:pStyle w:val="Footer"/>
      <w:rPr>
        <w:rFonts w:ascii="Nunito Sans Black" w:hAnsi="Nunito Sans Black"/>
        <w:color w:val="7414DC"/>
        <w:sz w:val="20"/>
        <w:szCs w:val="20"/>
      </w:rPr>
    </w:pPr>
    <w:r>
      <w:rPr>
        <w:rFonts w:ascii="Nunito Sans Black" w:hAnsi="Nunito Sans Black"/>
        <w:color w:val="7414DC"/>
        <w:sz w:val="20"/>
        <w:szCs w:val="20"/>
      </w:rPr>
      <w:t xml:space="preserve">Step </w:t>
    </w:r>
    <w:r w:rsidR="00333DE2">
      <w:rPr>
        <w:rFonts w:ascii="Nunito Sans Black" w:hAnsi="Nunito Sans Black"/>
        <w:color w:val="7414DC"/>
        <w:sz w:val="20"/>
        <w:szCs w:val="20"/>
      </w:rPr>
      <w:t>4</w:t>
    </w:r>
    <w:r>
      <w:rPr>
        <w:rFonts w:ascii="Nunito Sans Black" w:hAnsi="Nunito Sans Black"/>
        <w:color w:val="7414DC"/>
        <w:sz w:val="20"/>
        <w:szCs w:val="20"/>
      </w:rPr>
      <w:t xml:space="preserve">: </w:t>
    </w:r>
    <w:r w:rsidR="00333DE2">
      <w:rPr>
        <w:rFonts w:ascii="Nunito Sans Black" w:hAnsi="Nunito Sans Black"/>
        <w:color w:val="7414DC"/>
        <w:sz w:val="20"/>
        <w:szCs w:val="20"/>
      </w:rPr>
      <w:t>Keep Going</w:t>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sidR="00934A4F">
      <w:rPr>
        <w:rFonts w:ascii="Nunito Sans Black" w:hAnsi="Nunito Sans Black"/>
        <w:color w:val="7414DC"/>
        <w:sz w:val="20"/>
        <w:szCs w:val="20"/>
      </w:rPr>
      <w:t>Keep Going Planner</w:t>
    </w:r>
  </w:p>
  <w:p w14:paraId="17293576" w14:textId="3A7F3C0A" w:rsidR="00FA69CF" w:rsidRPr="007A5479" w:rsidRDefault="00FA69CF" w:rsidP="06371EBC">
    <w:pPr>
      <w:pStyle w:val="Footer"/>
      <w:rPr>
        <w:rFonts w:ascii="Nunito Sans Black" w:hAnsi="Nunito Sans Black"/>
        <w:color w:val="7414DC"/>
        <w:sz w:val="20"/>
        <w:szCs w:val="20"/>
      </w:rPr>
    </w:pP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t>Part of the Scouts Change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B255" w14:textId="77777777" w:rsidR="00576DD7" w:rsidRDefault="00576DD7" w:rsidP="00A70FF0">
      <w:pPr>
        <w:spacing w:after="0" w:line="240" w:lineRule="auto"/>
      </w:pPr>
      <w:r>
        <w:separator/>
      </w:r>
    </w:p>
  </w:footnote>
  <w:footnote w:type="continuationSeparator" w:id="0">
    <w:p w14:paraId="7A3DA483" w14:textId="77777777" w:rsidR="00576DD7" w:rsidRDefault="00576DD7" w:rsidP="00A70FF0">
      <w:pPr>
        <w:spacing w:after="0" w:line="240" w:lineRule="auto"/>
      </w:pPr>
      <w:r>
        <w:continuationSeparator/>
      </w:r>
    </w:p>
  </w:footnote>
  <w:footnote w:type="continuationNotice" w:id="1">
    <w:p w14:paraId="26543F45" w14:textId="77777777" w:rsidR="00576DD7" w:rsidRDefault="00576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FA69CF" w14:paraId="736F90A7" w14:textId="77777777" w:rsidTr="06371EBC">
      <w:tc>
        <w:tcPr>
          <w:tcW w:w="4650" w:type="dxa"/>
        </w:tcPr>
        <w:p w14:paraId="6BDB600E" w14:textId="66087612" w:rsidR="00FA69CF" w:rsidRDefault="00FA69CF" w:rsidP="06371EBC">
          <w:pPr>
            <w:pStyle w:val="Header"/>
            <w:ind w:left="-115"/>
          </w:pPr>
        </w:p>
      </w:tc>
      <w:tc>
        <w:tcPr>
          <w:tcW w:w="4650" w:type="dxa"/>
        </w:tcPr>
        <w:p w14:paraId="3A0CD150" w14:textId="2AA8A44B" w:rsidR="00FA69CF" w:rsidRDefault="00FA69CF" w:rsidP="06371EBC">
          <w:pPr>
            <w:pStyle w:val="Header"/>
            <w:jc w:val="center"/>
          </w:pPr>
        </w:p>
      </w:tc>
      <w:tc>
        <w:tcPr>
          <w:tcW w:w="4650" w:type="dxa"/>
        </w:tcPr>
        <w:p w14:paraId="02A0166D" w14:textId="2134E8CA" w:rsidR="00FA69CF" w:rsidRDefault="00FA69CF" w:rsidP="06371EBC">
          <w:pPr>
            <w:pStyle w:val="Header"/>
            <w:ind w:right="-115"/>
            <w:jc w:val="right"/>
          </w:pPr>
        </w:p>
      </w:tc>
    </w:tr>
  </w:tbl>
  <w:p w14:paraId="67318D49" w14:textId="05D35A57" w:rsidR="00FA69CF" w:rsidRDefault="00EB6FF9" w:rsidP="06371EBC">
    <w:pPr>
      <w:pStyle w:val="Header"/>
    </w:pPr>
    <w:r>
      <w:rPr>
        <w:noProof/>
        <w:lang w:eastAsia="en-GB"/>
      </w:rPr>
      <w:drawing>
        <wp:anchor distT="0" distB="0" distL="114300" distR="114300" simplePos="0" relativeHeight="251658752" behindDoc="0" locked="0" layoutInCell="1" allowOverlap="1" wp14:anchorId="56BCECAA" wp14:editId="2E3C2F35">
          <wp:simplePos x="0" y="0"/>
          <wp:positionH relativeFrom="margin">
            <wp:posOffset>7955280</wp:posOffset>
          </wp:positionH>
          <wp:positionV relativeFrom="margin">
            <wp:posOffset>-693420</wp:posOffset>
          </wp:positionV>
          <wp:extent cx="1578610" cy="480060"/>
          <wp:effectExtent l="0" t="0" r="2540" b="0"/>
          <wp:wrapNone/>
          <wp:docPr id="722010891" name="Picture 72201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Horizontal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610" cy="480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8C13"/>
    <w:multiLevelType w:val="hybridMultilevel"/>
    <w:tmpl w:val="4B10FA20"/>
    <w:lvl w:ilvl="0" w:tplc="6254A444">
      <w:start w:val="1"/>
      <w:numFmt w:val="bullet"/>
      <w:lvlText w:val=""/>
      <w:lvlJc w:val="left"/>
      <w:pPr>
        <w:ind w:left="720" w:hanging="360"/>
      </w:pPr>
      <w:rPr>
        <w:rFonts w:ascii="Symbol" w:hAnsi="Symbol" w:hint="default"/>
      </w:rPr>
    </w:lvl>
    <w:lvl w:ilvl="1" w:tplc="482C1FC6">
      <w:start w:val="1"/>
      <w:numFmt w:val="bullet"/>
      <w:lvlText w:val="o"/>
      <w:lvlJc w:val="left"/>
      <w:pPr>
        <w:ind w:left="1440" w:hanging="360"/>
      </w:pPr>
      <w:rPr>
        <w:rFonts w:ascii="Courier New" w:hAnsi="Courier New" w:hint="default"/>
      </w:rPr>
    </w:lvl>
    <w:lvl w:ilvl="2" w:tplc="39A00AB4">
      <w:start w:val="1"/>
      <w:numFmt w:val="bullet"/>
      <w:lvlText w:val=""/>
      <w:lvlJc w:val="left"/>
      <w:pPr>
        <w:ind w:left="2160" w:hanging="360"/>
      </w:pPr>
      <w:rPr>
        <w:rFonts w:ascii="Wingdings" w:hAnsi="Wingdings" w:hint="default"/>
      </w:rPr>
    </w:lvl>
    <w:lvl w:ilvl="3" w:tplc="18280D22">
      <w:start w:val="1"/>
      <w:numFmt w:val="bullet"/>
      <w:lvlText w:val=""/>
      <w:lvlJc w:val="left"/>
      <w:pPr>
        <w:ind w:left="2880" w:hanging="360"/>
      </w:pPr>
      <w:rPr>
        <w:rFonts w:ascii="Symbol" w:hAnsi="Symbol" w:hint="default"/>
      </w:rPr>
    </w:lvl>
    <w:lvl w:ilvl="4" w:tplc="4AE47908">
      <w:start w:val="1"/>
      <w:numFmt w:val="bullet"/>
      <w:lvlText w:val="o"/>
      <w:lvlJc w:val="left"/>
      <w:pPr>
        <w:ind w:left="3600" w:hanging="360"/>
      </w:pPr>
      <w:rPr>
        <w:rFonts w:ascii="Courier New" w:hAnsi="Courier New" w:hint="default"/>
      </w:rPr>
    </w:lvl>
    <w:lvl w:ilvl="5" w:tplc="A920AC30">
      <w:start w:val="1"/>
      <w:numFmt w:val="bullet"/>
      <w:lvlText w:val=""/>
      <w:lvlJc w:val="left"/>
      <w:pPr>
        <w:ind w:left="4320" w:hanging="360"/>
      </w:pPr>
      <w:rPr>
        <w:rFonts w:ascii="Wingdings" w:hAnsi="Wingdings" w:hint="default"/>
      </w:rPr>
    </w:lvl>
    <w:lvl w:ilvl="6" w:tplc="1B90D51C">
      <w:start w:val="1"/>
      <w:numFmt w:val="bullet"/>
      <w:lvlText w:val=""/>
      <w:lvlJc w:val="left"/>
      <w:pPr>
        <w:ind w:left="5040" w:hanging="360"/>
      </w:pPr>
      <w:rPr>
        <w:rFonts w:ascii="Symbol" w:hAnsi="Symbol" w:hint="default"/>
      </w:rPr>
    </w:lvl>
    <w:lvl w:ilvl="7" w:tplc="187CA98E">
      <w:start w:val="1"/>
      <w:numFmt w:val="bullet"/>
      <w:lvlText w:val="o"/>
      <w:lvlJc w:val="left"/>
      <w:pPr>
        <w:ind w:left="5760" w:hanging="360"/>
      </w:pPr>
      <w:rPr>
        <w:rFonts w:ascii="Courier New" w:hAnsi="Courier New" w:hint="default"/>
      </w:rPr>
    </w:lvl>
    <w:lvl w:ilvl="8" w:tplc="5652F8DA">
      <w:start w:val="1"/>
      <w:numFmt w:val="bullet"/>
      <w:lvlText w:val=""/>
      <w:lvlJc w:val="left"/>
      <w:pPr>
        <w:ind w:left="6480" w:hanging="360"/>
      </w:pPr>
      <w:rPr>
        <w:rFonts w:ascii="Wingdings" w:hAnsi="Wingdings" w:hint="default"/>
      </w:rPr>
    </w:lvl>
  </w:abstractNum>
  <w:abstractNum w:abstractNumId="1" w15:restartNumberingAfterBreak="0">
    <w:nsid w:val="097C1D5E"/>
    <w:multiLevelType w:val="hybridMultilevel"/>
    <w:tmpl w:val="A1E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1DA73"/>
    <w:multiLevelType w:val="hybridMultilevel"/>
    <w:tmpl w:val="FFFFFFFF"/>
    <w:lvl w:ilvl="0" w:tplc="6BCC11A6">
      <w:start w:val="1"/>
      <w:numFmt w:val="bullet"/>
      <w:lvlText w:val=""/>
      <w:lvlJc w:val="left"/>
      <w:pPr>
        <w:ind w:left="360" w:hanging="360"/>
      </w:pPr>
      <w:rPr>
        <w:rFonts w:ascii="Symbol" w:hAnsi="Symbol" w:hint="default"/>
      </w:rPr>
    </w:lvl>
    <w:lvl w:ilvl="1" w:tplc="953EFCA8">
      <w:start w:val="1"/>
      <w:numFmt w:val="bullet"/>
      <w:lvlText w:val="o"/>
      <w:lvlJc w:val="left"/>
      <w:pPr>
        <w:ind w:left="1080" w:hanging="360"/>
      </w:pPr>
      <w:rPr>
        <w:rFonts w:ascii="Courier New" w:hAnsi="Courier New" w:hint="default"/>
      </w:rPr>
    </w:lvl>
    <w:lvl w:ilvl="2" w:tplc="501A8C22">
      <w:start w:val="1"/>
      <w:numFmt w:val="bullet"/>
      <w:lvlText w:val=""/>
      <w:lvlJc w:val="left"/>
      <w:pPr>
        <w:ind w:left="1800" w:hanging="360"/>
      </w:pPr>
      <w:rPr>
        <w:rFonts w:ascii="Wingdings" w:hAnsi="Wingdings" w:hint="default"/>
      </w:rPr>
    </w:lvl>
    <w:lvl w:ilvl="3" w:tplc="5B484B6C">
      <w:start w:val="1"/>
      <w:numFmt w:val="bullet"/>
      <w:lvlText w:val=""/>
      <w:lvlJc w:val="left"/>
      <w:pPr>
        <w:ind w:left="2520" w:hanging="360"/>
      </w:pPr>
      <w:rPr>
        <w:rFonts w:ascii="Symbol" w:hAnsi="Symbol" w:hint="default"/>
      </w:rPr>
    </w:lvl>
    <w:lvl w:ilvl="4" w:tplc="FD9A903C">
      <w:start w:val="1"/>
      <w:numFmt w:val="bullet"/>
      <w:lvlText w:val="o"/>
      <w:lvlJc w:val="left"/>
      <w:pPr>
        <w:ind w:left="3240" w:hanging="360"/>
      </w:pPr>
      <w:rPr>
        <w:rFonts w:ascii="Courier New" w:hAnsi="Courier New" w:hint="default"/>
      </w:rPr>
    </w:lvl>
    <w:lvl w:ilvl="5" w:tplc="F0C0B182">
      <w:start w:val="1"/>
      <w:numFmt w:val="bullet"/>
      <w:lvlText w:val=""/>
      <w:lvlJc w:val="left"/>
      <w:pPr>
        <w:ind w:left="3960" w:hanging="360"/>
      </w:pPr>
      <w:rPr>
        <w:rFonts w:ascii="Wingdings" w:hAnsi="Wingdings" w:hint="default"/>
      </w:rPr>
    </w:lvl>
    <w:lvl w:ilvl="6" w:tplc="4FE8ECA6">
      <w:start w:val="1"/>
      <w:numFmt w:val="bullet"/>
      <w:lvlText w:val=""/>
      <w:lvlJc w:val="left"/>
      <w:pPr>
        <w:ind w:left="4680" w:hanging="360"/>
      </w:pPr>
      <w:rPr>
        <w:rFonts w:ascii="Symbol" w:hAnsi="Symbol" w:hint="default"/>
      </w:rPr>
    </w:lvl>
    <w:lvl w:ilvl="7" w:tplc="60109DC0">
      <w:start w:val="1"/>
      <w:numFmt w:val="bullet"/>
      <w:lvlText w:val="o"/>
      <w:lvlJc w:val="left"/>
      <w:pPr>
        <w:ind w:left="5400" w:hanging="360"/>
      </w:pPr>
      <w:rPr>
        <w:rFonts w:ascii="Courier New" w:hAnsi="Courier New" w:hint="default"/>
      </w:rPr>
    </w:lvl>
    <w:lvl w:ilvl="8" w:tplc="6CCAF02C">
      <w:start w:val="1"/>
      <w:numFmt w:val="bullet"/>
      <w:lvlText w:val=""/>
      <w:lvlJc w:val="left"/>
      <w:pPr>
        <w:ind w:left="6120" w:hanging="360"/>
      </w:pPr>
      <w:rPr>
        <w:rFonts w:ascii="Wingdings" w:hAnsi="Wingdings" w:hint="default"/>
      </w:rPr>
    </w:lvl>
  </w:abstractNum>
  <w:abstractNum w:abstractNumId="3" w15:restartNumberingAfterBreak="0">
    <w:nsid w:val="1AFF7624"/>
    <w:multiLevelType w:val="hybridMultilevel"/>
    <w:tmpl w:val="FFFFFFFF"/>
    <w:lvl w:ilvl="0" w:tplc="79DEBD0C">
      <w:start w:val="1"/>
      <w:numFmt w:val="bullet"/>
      <w:lvlText w:val=""/>
      <w:lvlJc w:val="left"/>
      <w:pPr>
        <w:ind w:left="360" w:hanging="360"/>
      </w:pPr>
      <w:rPr>
        <w:rFonts w:ascii="Symbol" w:hAnsi="Symbol" w:hint="default"/>
      </w:rPr>
    </w:lvl>
    <w:lvl w:ilvl="1" w:tplc="123C0EB2">
      <w:start w:val="1"/>
      <w:numFmt w:val="bullet"/>
      <w:lvlText w:val="o"/>
      <w:lvlJc w:val="left"/>
      <w:pPr>
        <w:ind w:left="1080" w:hanging="360"/>
      </w:pPr>
      <w:rPr>
        <w:rFonts w:ascii="Courier New" w:hAnsi="Courier New" w:hint="default"/>
      </w:rPr>
    </w:lvl>
    <w:lvl w:ilvl="2" w:tplc="2E9C7F40">
      <w:start w:val="1"/>
      <w:numFmt w:val="bullet"/>
      <w:lvlText w:val=""/>
      <w:lvlJc w:val="left"/>
      <w:pPr>
        <w:ind w:left="1800" w:hanging="360"/>
      </w:pPr>
      <w:rPr>
        <w:rFonts w:ascii="Wingdings" w:hAnsi="Wingdings" w:hint="default"/>
      </w:rPr>
    </w:lvl>
    <w:lvl w:ilvl="3" w:tplc="405678A0">
      <w:start w:val="1"/>
      <w:numFmt w:val="bullet"/>
      <w:lvlText w:val=""/>
      <w:lvlJc w:val="left"/>
      <w:pPr>
        <w:ind w:left="2520" w:hanging="360"/>
      </w:pPr>
      <w:rPr>
        <w:rFonts w:ascii="Symbol" w:hAnsi="Symbol" w:hint="default"/>
      </w:rPr>
    </w:lvl>
    <w:lvl w:ilvl="4" w:tplc="18527EEA">
      <w:start w:val="1"/>
      <w:numFmt w:val="bullet"/>
      <w:lvlText w:val="o"/>
      <w:lvlJc w:val="left"/>
      <w:pPr>
        <w:ind w:left="3240" w:hanging="360"/>
      </w:pPr>
      <w:rPr>
        <w:rFonts w:ascii="Courier New" w:hAnsi="Courier New" w:hint="default"/>
      </w:rPr>
    </w:lvl>
    <w:lvl w:ilvl="5" w:tplc="4594C6E0">
      <w:start w:val="1"/>
      <w:numFmt w:val="bullet"/>
      <w:lvlText w:val=""/>
      <w:lvlJc w:val="left"/>
      <w:pPr>
        <w:ind w:left="3960" w:hanging="360"/>
      </w:pPr>
      <w:rPr>
        <w:rFonts w:ascii="Wingdings" w:hAnsi="Wingdings" w:hint="default"/>
      </w:rPr>
    </w:lvl>
    <w:lvl w:ilvl="6" w:tplc="33F80D22">
      <w:start w:val="1"/>
      <w:numFmt w:val="bullet"/>
      <w:lvlText w:val=""/>
      <w:lvlJc w:val="left"/>
      <w:pPr>
        <w:ind w:left="4680" w:hanging="360"/>
      </w:pPr>
      <w:rPr>
        <w:rFonts w:ascii="Symbol" w:hAnsi="Symbol" w:hint="default"/>
      </w:rPr>
    </w:lvl>
    <w:lvl w:ilvl="7" w:tplc="1E064900">
      <w:start w:val="1"/>
      <w:numFmt w:val="bullet"/>
      <w:lvlText w:val="o"/>
      <w:lvlJc w:val="left"/>
      <w:pPr>
        <w:ind w:left="5400" w:hanging="360"/>
      </w:pPr>
      <w:rPr>
        <w:rFonts w:ascii="Courier New" w:hAnsi="Courier New" w:hint="default"/>
      </w:rPr>
    </w:lvl>
    <w:lvl w:ilvl="8" w:tplc="E13074D0">
      <w:start w:val="1"/>
      <w:numFmt w:val="bullet"/>
      <w:lvlText w:val=""/>
      <w:lvlJc w:val="left"/>
      <w:pPr>
        <w:ind w:left="6120" w:hanging="360"/>
      </w:pPr>
      <w:rPr>
        <w:rFonts w:ascii="Wingdings" w:hAnsi="Wingdings" w:hint="default"/>
      </w:rPr>
    </w:lvl>
  </w:abstractNum>
  <w:abstractNum w:abstractNumId="4" w15:restartNumberingAfterBreak="0">
    <w:nsid w:val="5B644D2A"/>
    <w:multiLevelType w:val="hybridMultilevel"/>
    <w:tmpl w:val="881046B6"/>
    <w:lvl w:ilvl="0" w:tplc="AD02BD3E">
      <w:start w:val="1"/>
      <w:numFmt w:val="bullet"/>
      <w:lvlText w:val=""/>
      <w:lvlJc w:val="left"/>
      <w:pPr>
        <w:ind w:left="720" w:hanging="360"/>
      </w:pPr>
      <w:rPr>
        <w:rFonts w:ascii="Symbol" w:hAnsi="Symbol" w:hint="default"/>
        <w:color w:val="7413D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2179789">
    <w:abstractNumId w:val="0"/>
  </w:num>
  <w:num w:numId="2" w16cid:durableId="699353660">
    <w:abstractNumId w:val="2"/>
  </w:num>
  <w:num w:numId="3" w16cid:durableId="686294200">
    <w:abstractNumId w:val="3"/>
  </w:num>
  <w:num w:numId="4" w16cid:durableId="1408531687">
    <w:abstractNumId w:val="1"/>
  </w:num>
  <w:num w:numId="5" w16cid:durableId="3076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7A"/>
    <w:rsid w:val="000076B2"/>
    <w:rsid w:val="000601BA"/>
    <w:rsid w:val="0007075C"/>
    <w:rsid w:val="00095466"/>
    <w:rsid w:val="000C64EB"/>
    <w:rsid w:val="000D138F"/>
    <w:rsid w:val="000D7F24"/>
    <w:rsid w:val="000E1CC2"/>
    <w:rsid w:val="000F3A9B"/>
    <w:rsid w:val="00145006"/>
    <w:rsid w:val="00161B16"/>
    <w:rsid w:val="00174AC1"/>
    <w:rsid w:val="001955FB"/>
    <w:rsid w:val="001A4485"/>
    <w:rsid w:val="001C1775"/>
    <w:rsid w:val="001C6BE7"/>
    <w:rsid w:val="001E08D8"/>
    <w:rsid w:val="001F3AE7"/>
    <w:rsid w:val="0020797A"/>
    <w:rsid w:val="0023238D"/>
    <w:rsid w:val="002705CA"/>
    <w:rsid w:val="002777A0"/>
    <w:rsid w:val="002C4B71"/>
    <w:rsid w:val="0032653F"/>
    <w:rsid w:val="00333DE2"/>
    <w:rsid w:val="003359C0"/>
    <w:rsid w:val="00355583"/>
    <w:rsid w:val="00356F5C"/>
    <w:rsid w:val="00392641"/>
    <w:rsid w:val="00395DD8"/>
    <w:rsid w:val="003D5584"/>
    <w:rsid w:val="004005DE"/>
    <w:rsid w:val="00410565"/>
    <w:rsid w:val="004231FC"/>
    <w:rsid w:val="00423C05"/>
    <w:rsid w:val="00471366"/>
    <w:rsid w:val="004774FD"/>
    <w:rsid w:val="00487ACA"/>
    <w:rsid w:val="004908EF"/>
    <w:rsid w:val="00524EDE"/>
    <w:rsid w:val="00530A14"/>
    <w:rsid w:val="00541EEA"/>
    <w:rsid w:val="00576DD7"/>
    <w:rsid w:val="00585C3A"/>
    <w:rsid w:val="005D73D8"/>
    <w:rsid w:val="006348BB"/>
    <w:rsid w:val="00636968"/>
    <w:rsid w:val="006420A0"/>
    <w:rsid w:val="006641C1"/>
    <w:rsid w:val="006C360E"/>
    <w:rsid w:val="006D4CCD"/>
    <w:rsid w:val="006E3650"/>
    <w:rsid w:val="006E4A8F"/>
    <w:rsid w:val="006F1565"/>
    <w:rsid w:val="006F228C"/>
    <w:rsid w:val="007205B5"/>
    <w:rsid w:val="00731A1D"/>
    <w:rsid w:val="007431D1"/>
    <w:rsid w:val="00750D32"/>
    <w:rsid w:val="0079509D"/>
    <w:rsid w:val="007963CD"/>
    <w:rsid w:val="007A480E"/>
    <w:rsid w:val="007A5479"/>
    <w:rsid w:val="007B2E27"/>
    <w:rsid w:val="007F046D"/>
    <w:rsid w:val="0083454D"/>
    <w:rsid w:val="00863810"/>
    <w:rsid w:val="00874D97"/>
    <w:rsid w:val="00877EBA"/>
    <w:rsid w:val="0088781E"/>
    <w:rsid w:val="008A5932"/>
    <w:rsid w:val="008F0612"/>
    <w:rsid w:val="008F604E"/>
    <w:rsid w:val="009105F2"/>
    <w:rsid w:val="00910EDA"/>
    <w:rsid w:val="00927FB7"/>
    <w:rsid w:val="00934A4F"/>
    <w:rsid w:val="009463A4"/>
    <w:rsid w:val="009D2994"/>
    <w:rsid w:val="009D68BA"/>
    <w:rsid w:val="00A248B7"/>
    <w:rsid w:val="00A518BE"/>
    <w:rsid w:val="00A522AE"/>
    <w:rsid w:val="00A70C41"/>
    <w:rsid w:val="00A70FF0"/>
    <w:rsid w:val="00AA6646"/>
    <w:rsid w:val="00AD2EE1"/>
    <w:rsid w:val="00AE5154"/>
    <w:rsid w:val="00AE7539"/>
    <w:rsid w:val="00B16937"/>
    <w:rsid w:val="00B35BAD"/>
    <w:rsid w:val="00B561B9"/>
    <w:rsid w:val="00B6203C"/>
    <w:rsid w:val="00B86A33"/>
    <w:rsid w:val="00B9079A"/>
    <w:rsid w:val="00BF1DBE"/>
    <w:rsid w:val="00C203CF"/>
    <w:rsid w:val="00C71903"/>
    <w:rsid w:val="00C84EAC"/>
    <w:rsid w:val="00C90BD5"/>
    <w:rsid w:val="00CA4475"/>
    <w:rsid w:val="00CE00EC"/>
    <w:rsid w:val="00CE22B4"/>
    <w:rsid w:val="00CE2C06"/>
    <w:rsid w:val="00CE2D0A"/>
    <w:rsid w:val="00D35631"/>
    <w:rsid w:val="00D42114"/>
    <w:rsid w:val="00D6CDE9"/>
    <w:rsid w:val="00D770C1"/>
    <w:rsid w:val="00D91AA7"/>
    <w:rsid w:val="00D923ED"/>
    <w:rsid w:val="00DA2876"/>
    <w:rsid w:val="00DC6B28"/>
    <w:rsid w:val="00DD0175"/>
    <w:rsid w:val="00DE3E9E"/>
    <w:rsid w:val="00E153D6"/>
    <w:rsid w:val="00E576DF"/>
    <w:rsid w:val="00E84E5D"/>
    <w:rsid w:val="00E958E5"/>
    <w:rsid w:val="00E97BF5"/>
    <w:rsid w:val="00EB6FF9"/>
    <w:rsid w:val="00EC4B66"/>
    <w:rsid w:val="00ED4B7A"/>
    <w:rsid w:val="00EE6907"/>
    <w:rsid w:val="00EE6992"/>
    <w:rsid w:val="00F023AD"/>
    <w:rsid w:val="00F0462A"/>
    <w:rsid w:val="00F21387"/>
    <w:rsid w:val="00F4709B"/>
    <w:rsid w:val="00F567B0"/>
    <w:rsid w:val="00FA4294"/>
    <w:rsid w:val="00FA69CF"/>
    <w:rsid w:val="00FC559A"/>
    <w:rsid w:val="00FD2BD0"/>
    <w:rsid w:val="00FF2FBB"/>
    <w:rsid w:val="00FF42D4"/>
    <w:rsid w:val="00FF6405"/>
    <w:rsid w:val="0126715F"/>
    <w:rsid w:val="012923A8"/>
    <w:rsid w:val="02B18A5D"/>
    <w:rsid w:val="02ED5735"/>
    <w:rsid w:val="0330DC5C"/>
    <w:rsid w:val="03315152"/>
    <w:rsid w:val="0338CE9E"/>
    <w:rsid w:val="0346109D"/>
    <w:rsid w:val="03BE88B6"/>
    <w:rsid w:val="0403D06E"/>
    <w:rsid w:val="043CCA68"/>
    <w:rsid w:val="045F633A"/>
    <w:rsid w:val="046750C0"/>
    <w:rsid w:val="0479C93C"/>
    <w:rsid w:val="048BB699"/>
    <w:rsid w:val="04CB11B9"/>
    <w:rsid w:val="0529C430"/>
    <w:rsid w:val="0553262D"/>
    <w:rsid w:val="0616A14C"/>
    <w:rsid w:val="06263BD4"/>
    <w:rsid w:val="06371EBC"/>
    <w:rsid w:val="066B74D7"/>
    <w:rsid w:val="06797A65"/>
    <w:rsid w:val="06C59F26"/>
    <w:rsid w:val="06E8A100"/>
    <w:rsid w:val="073BD016"/>
    <w:rsid w:val="07C3575B"/>
    <w:rsid w:val="08154AC6"/>
    <w:rsid w:val="084A4063"/>
    <w:rsid w:val="08701DFC"/>
    <w:rsid w:val="08843317"/>
    <w:rsid w:val="08B71A4E"/>
    <w:rsid w:val="090457D3"/>
    <w:rsid w:val="0989ED3C"/>
    <w:rsid w:val="0A0C1DDA"/>
    <w:rsid w:val="0A241747"/>
    <w:rsid w:val="0A6120B0"/>
    <w:rsid w:val="0AD4DEDD"/>
    <w:rsid w:val="0BBBD3D9"/>
    <w:rsid w:val="0BD583EB"/>
    <w:rsid w:val="0BE99BA4"/>
    <w:rsid w:val="0C28AF67"/>
    <w:rsid w:val="0C4CB223"/>
    <w:rsid w:val="0C94F298"/>
    <w:rsid w:val="0C96C87E"/>
    <w:rsid w:val="0D5365DC"/>
    <w:rsid w:val="0DAD636B"/>
    <w:rsid w:val="0F948124"/>
    <w:rsid w:val="0FC0EAE1"/>
    <w:rsid w:val="0FCE6940"/>
    <w:rsid w:val="102A42A6"/>
    <w:rsid w:val="109C2D96"/>
    <w:rsid w:val="10CE5547"/>
    <w:rsid w:val="1155CD04"/>
    <w:rsid w:val="117E356D"/>
    <w:rsid w:val="11852285"/>
    <w:rsid w:val="11A19951"/>
    <w:rsid w:val="11C78EA4"/>
    <w:rsid w:val="11FE88C8"/>
    <w:rsid w:val="1258DD28"/>
    <w:rsid w:val="13060A02"/>
    <w:rsid w:val="1333820E"/>
    <w:rsid w:val="139B5115"/>
    <w:rsid w:val="14885F9D"/>
    <w:rsid w:val="15929880"/>
    <w:rsid w:val="15BAD0A5"/>
    <w:rsid w:val="15CFA1E9"/>
    <w:rsid w:val="1645984A"/>
    <w:rsid w:val="1659C298"/>
    <w:rsid w:val="167D9819"/>
    <w:rsid w:val="16B9ED99"/>
    <w:rsid w:val="170BF4AF"/>
    <w:rsid w:val="170D23BC"/>
    <w:rsid w:val="1829D46B"/>
    <w:rsid w:val="1830EE86"/>
    <w:rsid w:val="188FAFE2"/>
    <w:rsid w:val="18AE9C75"/>
    <w:rsid w:val="18B1B8D6"/>
    <w:rsid w:val="19522352"/>
    <w:rsid w:val="198295E1"/>
    <w:rsid w:val="19834FB1"/>
    <w:rsid w:val="19DC542B"/>
    <w:rsid w:val="1A2392BD"/>
    <w:rsid w:val="1A569439"/>
    <w:rsid w:val="1B87C98B"/>
    <w:rsid w:val="1BABD140"/>
    <w:rsid w:val="1BB7205F"/>
    <w:rsid w:val="1CA10E46"/>
    <w:rsid w:val="1CAD3A15"/>
    <w:rsid w:val="1D0E1A3A"/>
    <w:rsid w:val="1D50941A"/>
    <w:rsid w:val="1DD97A49"/>
    <w:rsid w:val="1E50AA2F"/>
    <w:rsid w:val="1E64D18E"/>
    <w:rsid w:val="1E7947AE"/>
    <w:rsid w:val="1E9DD18D"/>
    <w:rsid w:val="1EA933F4"/>
    <w:rsid w:val="1EBA8693"/>
    <w:rsid w:val="1EED1A15"/>
    <w:rsid w:val="1F95C3FD"/>
    <w:rsid w:val="1FC164D6"/>
    <w:rsid w:val="2015A8F3"/>
    <w:rsid w:val="208B8004"/>
    <w:rsid w:val="20D7C9AD"/>
    <w:rsid w:val="20E3C49C"/>
    <w:rsid w:val="213E55F3"/>
    <w:rsid w:val="2147EC8C"/>
    <w:rsid w:val="2162D540"/>
    <w:rsid w:val="21BF8CFD"/>
    <w:rsid w:val="21C84F14"/>
    <w:rsid w:val="225A5EA9"/>
    <w:rsid w:val="2268425C"/>
    <w:rsid w:val="22B873AB"/>
    <w:rsid w:val="22C2F730"/>
    <w:rsid w:val="22E0FDE0"/>
    <w:rsid w:val="2316E802"/>
    <w:rsid w:val="23C5C7FF"/>
    <w:rsid w:val="24DB393E"/>
    <w:rsid w:val="25018AB5"/>
    <w:rsid w:val="257D8884"/>
    <w:rsid w:val="260DA36F"/>
    <w:rsid w:val="262D2A00"/>
    <w:rsid w:val="265BBC14"/>
    <w:rsid w:val="26865BB6"/>
    <w:rsid w:val="2693EC53"/>
    <w:rsid w:val="26CBA7CE"/>
    <w:rsid w:val="26F64D51"/>
    <w:rsid w:val="270215C5"/>
    <w:rsid w:val="270A034B"/>
    <w:rsid w:val="27D1DB80"/>
    <w:rsid w:val="27E3C0ED"/>
    <w:rsid w:val="28A5D3AC"/>
    <w:rsid w:val="296052F7"/>
    <w:rsid w:val="2A09873F"/>
    <w:rsid w:val="2A317856"/>
    <w:rsid w:val="2A41A40D"/>
    <w:rsid w:val="2B1B61AF"/>
    <w:rsid w:val="2B49B3CD"/>
    <w:rsid w:val="2BDC562B"/>
    <w:rsid w:val="2BDD746E"/>
    <w:rsid w:val="2BED6DAA"/>
    <w:rsid w:val="2BEE96B9"/>
    <w:rsid w:val="2C368300"/>
    <w:rsid w:val="2C9C6B84"/>
    <w:rsid w:val="2CC59E36"/>
    <w:rsid w:val="2CDF9AD3"/>
    <w:rsid w:val="2D09C788"/>
    <w:rsid w:val="2D5E33E1"/>
    <w:rsid w:val="2D7234EF"/>
    <w:rsid w:val="2D762D4E"/>
    <w:rsid w:val="2DDECA7B"/>
    <w:rsid w:val="2E32F1BB"/>
    <w:rsid w:val="2E5AEFF7"/>
    <w:rsid w:val="2ECA1F43"/>
    <w:rsid w:val="2F04B39F"/>
    <w:rsid w:val="2F2612AD"/>
    <w:rsid w:val="2F2A5F17"/>
    <w:rsid w:val="2F644089"/>
    <w:rsid w:val="2F9A89CC"/>
    <w:rsid w:val="2FB18BED"/>
    <w:rsid w:val="2FBE4534"/>
    <w:rsid w:val="2FEED39B"/>
    <w:rsid w:val="3011B8BA"/>
    <w:rsid w:val="30161D7C"/>
    <w:rsid w:val="30A57BE3"/>
    <w:rsid w:val="30B0E591"/>
    <w:rsid w:val="30CD1ADA"/>
    <w:rsid w:val="30F9DD37"/>
    <w:rsid w:val="310010EA"/>
    <w:rsid w:val="31591B5F"/>
    <w:rsid w:val="31918775"/>
    <w:rsid w:val="31976517"/>
    <w:rsid w:val="31A8B345"/>
    <w:rsid w:val="31AAC694"/>
    <w:rsid w:val="323A2907"/>
    <w:rsid w:val="326FE8D1"/>
    <w:rsid w:val="33275088"/>
    <w:rsid w:val="33477845"/>
    <w:rsid w:val="334D26C6"/>
    <w:rsid w:val="336B5E59"/>
    <w:rsid w:val="34836731"/>
    <w:rsid w:val="35096C08"/>
    <w:rsid w:val="35CB2D55"/>
    <w:rsid w:val="35E587B1"/>
    <w:rsid w:val="35FA6DDA"/>
    <w:rsid w:val="3603636F"/>
    <w:rsid w:val="361F6866"/>
    <w:rsid w:val="3631B04F"/>
    <w:rsid w:val="366EC2EB"/>
    <w:rsid w:val="36D0AEE3"/>
    <w:rsid w:val="37335217"/>
    <w:rsid w:val="373CFA0F"/>
    <w:rsid w:val="378668F5"/>
    <w:rsid w:val="3863777D"/>
    <w:rsid w:val="38BBF776"/>
    <w:rsid w:val="38CCF627"/>
    <w:rsid w:val="38E84AD5"/>
    <w:rsid w:val="3911AC09"/>
    <w:rsid w:val="393AB1CB"/>
    <w:rsid w:val="39EB94E2"/>
    <w:rsid w:val="3AFB8ED4"/>
    <w:rsid w:val="3B17C7E1"/>
    <w:rsid w:val="3B3972FF"/>
    <w:rsid w:val="3B897B4C"/>
    <w:rsid w:val="3C1FEB97"/>
    <w:rsid w:val="3C8EBB86"/>
    <w:rsid w:val="3CE2E48F"/>
    <w:rsid w:val="3D254BAD"/>
    <w:rsid w:val="3D564E86"/>
    <w:rsid w:val="3D8AF2AB"/>
    <w:rsid w:val="3DA222CA"/>
    <w:rsid w:val="3E1ECFB6"/>
    <w:rsid w:val="3E7113C1"/>
    <w:rsid w:val="3E9BB363"/>
    <w:rsid w:val="3EC8D33D"/>
    <w:rsid w:val="3ED9DF92"/>
    <w:rsid w:val="3EF13E33"/>
    <w:rsid w:val="3F087B95"/>
    <w:rsid w:val="402F97EC"/>
    <w:rsid w:val="402FCA0A"/>
    <w:rsid w:val="4088EDFF"/>
    <w:rsid w:val="4118DCF0"/>
    <w:rsid w:val="41B8516B"/>
    <w:rsid w:val="41CB684D"/>
    <w:rsid w:val="4228BC7C"/>
    <w:rsid w:val="428F2D1B"/>
    <w:rsid w:val="43948D31"/>
    <w:rsid w:val="43F6ACCC"/>
    <w:rsid w:val="441F1F7A"/>
    <w:rsid w:val="448E6BED"/>
    <w:rsid w:val="44A543BA"/>
    <w:rsid w:val="44C0448F"/>
    <w:rsid w:val="450AF4E7"/>
    <w:rsid w:val="45314277"/>
    <w:rsid w:val="4539172B"/>
    <w:rsid w:val="457A0E6C"/>
    <w:rsid w:val="45C6CDDD"/>
    <w:rsid w:val="45DF0B2E"/>
    <w:rsid w:val="465C14F0"/>
    <w:rsid w:val="466A100D"/>
    <w:rsid w:val="46751514"/>
    <w:rsid w:val="46978EF5"/>
    <w:rsid w:val="46B8C712"/>
    <w:rsid w:val="46E3991D"/>
    <w:rsid w:val="47407CBE"/>
    <w:rsid w:val="474CD35B"/>
    <w:rsid w:val="47743B61"/>
    <w:rsid w:val="4848AC4E"/>
    <w:rsid w:val="488910B1"/>
    <w:rsid w:val="48F2909D"/>
    <w:rsid w:val="49100BC2"/>
    <w:rsid w:val="49337013"/>
    <w:rsid w:val="4A03CEB5"/>
    <w:rsid w:val="4A5671E0"/>
    <w:rsid w:val="4AEF4B0B"/>
    <w:rsid w:val="4B1B7B6D"/>
    <w:rsid w:val="4B1FC13B"/>
    <w:rsid w:val="4C399650"/>
    <w:rsid w:val="4C9DD02F"/>
    <w:rsid w:val="4D3B6F77"/>
    <w:rsid w:val="4DA74E30"/>
    <w:rsid w:val="4DC601C0"/>
    <w:rsid w:val="4DD2B115"/>
    <w:rsid w:val="4DF0A310"/>
    <w:rsid w:val="4DF3FCAE"/>
    <w:rsid w:val="4E1EF02C"/>
    <w:rsid w:val="4E8E328F"/>
    <w:rsid w:val="4EF7B4DD"/>
    <w:rsid w:val="4F16A496"/>
    <w:rsid w:val="4F1CE2DF"/>
    <w:rsid w:val="4F2B75DA"/>
    <w:rsid w:val="4F529BCE"/>
    <w:rsid w:val="4F5487C6"/>
    <w:rsid w:val="4F61D221"/>
    <w:rsid w:val="4F95E267"/>
    <w:rsid w:val="4F9F3E25"/>
    <w:rsid w:val="504BFA4A"/>
    <w:rsid w:val="50C84355"/>
    <w:rsid w:val="50E5CB6D"/>
    <w:rsid w:val="51054CBE"/>
    <w:rsid w:val="51F18B21"/>
    <w:rsid w:val="52E2AF7A"/>
    <w:rsid w:val="5309628F"/>
    <w:rsid w:val="53C12477"/>
    <w:rsid w:val="53F791EA"/>
    <w:rsid w:val="54DD72FE"/>
    <w:rsid w:val="54F0A622"/>
    <w:rsid w:val="5512F58A"/>
    <w:rsid w:val="5534E439"/>
    <w:rsid w:val="555486EA"/>
    <w:rsid w:val="558C3F0E"/>
    <w:rsid w:val="55A0A116"/>
    <w:rsid w:val="55B6BEBC"/>
    <w:rsid w:val="55B6F96F"/>
    <w:rsid w:val="560E43B5"/>
    <w:rsid w:val="567DC4F0"/>
    <w:rsid w:val="56BD7460"/>
    <w:rsid w:val="56DCB9A0"/>
    <w:rsid w:val="56EEEBED"/>
    <w:rsid w:val="5730B28F"/>
    <w:rsid w:val="57ADA3B8"/>
    <w:rsid w:val="5822617B"/>
    <w:rsid w:val="5848EE06"/>
    <w:rsid w:val="58D91A0A"/>
    <w:rsid w:val="5958BCB4"/>
    <w:rsid w:val="596AF823"/>
    <w:rsid w:val="5A494BFD"/>
    <w:rsid w:val="5A6544F1"/>
    <w:rsid w:val="5AB5FDBB"/>
    <w:rsid w:val="5AC9ED73"/>
    <w:rsid w:val="5B7690C3"/>
    <w:rsid w:val="5C23733D"/>
    <w:rsid w:val="5C31A4E6"/>
    <w:rsid w:val="5C32B0BF"/>
    <w:rsid w:val="5E1FED20"/>
    <w:rsid w:val="5EE0D575"/>
    <w:rsid w:val="5F2250C6"/>
    <w:rsid w:val="5F28D6E9"/>
    <w:rsid w:val="6008AC29"/>
    <w:rsid w:val="60321B24"/>
    <w:rsid w:val="61156399"/>
    <w:rsid w:val="61309A24"/>
    <w:rsid w:val="61CB6ED0"/>
    <w:rsid w:val="6225C19A"/>
    <w:rsid w:val="622BF599"/>
    <w:rsid w:val="6243543A"/>
    <w:rsid w:val="625183A7"/>
    <w:rsid w:val="6373891E"/>
    <w:rsid w:val="638D4C47"/>
    <w:rsid w:val="649B6F5B"/>
    <w:rsid w:val="64A4884B"/>
    <w:rsid w:val="65914623"/>
    <w:rsid w:val="65F0F4FA"/>
    <w:rsid w:val="667F5EA2"/>
    <w:rsid w:val="670F0AA8"/>
    <w:rsid w:val="673F1219"/>
    <w:rsid w:val="67D0708F"/>
    <w:rsid w:val="67D3101D"/>
    <w:rsid w:val="67E982E6"/>
    <w:rsid w:val="67FE66E0"/>
    <w:rsid w:val="683BEB6E"/>
    <w:rsid w:val="687E92E4"/>
    <w:rsid w:val="68899BC2"/>
    <w:rsid w:val="688A2721"/>
    <w:rsid w:val="69BC2614"/>
    <w:rsid w:val="69D51FEF"/>
    <w:rsid w:val="69EC4BBF"/>
    <w:rsid w:val="69F972C7"/>
    <w:rsid w:val="6A633B6F"/>
    <w:rsid w:val="6A8286DE"/>
    <w:rsid w:val="6B048736"/>
    <w:rsid w:val="6B0AB0DF"/>
    <w:rsid w:val="6B174B0F"/>
    <w:rsid w:val="6B1CB374"/>
    <w:rsid w:val="6CC4953D"/>
    <w:rsid w:val="6CECC058"/>
    <w:rsid w:val="6D00A0FA"/>
    <w:rsid w:val="6D06FF44"/>
    <w:rsid w:val="6D2BB6B4"/>
    <w:rsid w:val="6D3DA768"/>
    <w:rsid w:val="6D56478E"/>
    <w:rsid w:val="6DE39209"/>
    <w:rsid w:val="6E330C7D"/>
    <w:rsid w:val="6E3B9080"/>
    <w:rsid w:val="6EA51E08"/>
    <w:rsid w:val="6EE2D7F4"/>
    <w:rsid w:val="6EE480C3"/>
    <w:rsid w:val="6F54CC65"/>
    <w:rsid w:val="6F744E57"/>
    <w:rsid w:val="6FF903D2"/>
    <w:rsid w:val="6FFD860F"/>
    <w:rsid w:val="704DEDBF"/>
    <w:rsid w:val="704F3DE1"/>
    <w:rsid w:val="7151423D"/>
    <w:rsid w:val="71548B66"/>
    <w:rsid w:val="72312046"/>
    <w:rsid w:val="72408278"/>
    <w:rsid w:val="7240F691"/>
    <w:rsid w:val="728E7A9D"/>
    <w:rsid w:val="72FEF5BC"/>
    <w:rsid w:val="7315C2C4"/>
    <w:rsid w:val="731EDC89"/>
    <w:rsid w:val="73A0550D"/>
    <w:rsid w:val="73F53F4D"/>
    <w:rsid w:val="7437E174"/>
    <w:rsid w:val="748C2C28"/>
    <w:rsid w:val="750467C2"/>
    <w:rsid w:val="75D159D6"/>
    <w:rsid w:val="75ECFD56"/>
    <w:rsid w:val="7627FC89"/>
    <w:rsid w:val="7651F968"/>
    <w:rsid w:val="769AA22D"/>
    <w:rsid w:val="77047E31"/>
    <w:rsid w:val="7712C361"/>
    <w:rsid w:val="7755098C"/>
    <w:rsid w:val="77C65BED"/>
    <w:rsid w:val="79039A04"/>
    <w:rsid w:val="791CA670"/>
    <w:rsid w:val="7978761B"/>
    <w:rsid w:val="797D4708"/>
    <w:rsid w:val="79E393CB"/>
    <w:rsid w:val="7A22EC01"/>
    <w:rsid w:val="7B7932EB"/>
    <w:rsid w:val="7B931B89"/>
    <w:rsid w:val="7B9B040D"/>
    <w:rsid w:val="7C155E5F"/>
    <w:rsid w:val="7C2B3011"/>
    <w:rsid w:val="7C80A4B3"/>
    <w:rsid w:val="7C934138"/>
    <w:rsid w:val="7CDBBF29"/>
    <w:rsid w:val="7DEC3FEB"/>
    <w:rsid w:val="7EBA82AB"/>
    <w:rsid w:val="7F10293F"/>
    <w:rsid w:val="7F802774"/>
    <w:rsid w:val="7FA13379"/>
    <w:rsid w:val="7FA64150"/>
    <w:rsid w:val="7FC5E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01C5"/>
  <w15:chartTrackingRefBased/>
  <w15:docId w15:val="{F075B4DD-222E-43BA-B9E9-E074F8F3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797A"/>
  </w:style>
  <w:style w:type="character" w:customStyle="1" w:styleId="eop">
    <w:name w:val="eop"/>
    <w:basedOn w:val="DefaultParagraphFont"/>
    <w:rsid w:val="0020797A"/>
  </w:style>
  <w:style w:type="paragraph" w:styleId="Header">
    <w:name w:val="header"/>
    <w:basedOn w:val="Normal"/>
    <w:link w:val="HeaderChar"/>
    <w:uiPriority w:val="99"/>
    <w:unhideWhenUsed/>
    <w:rsid w:val="00A70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FF0"/>
  </w:style>
  <w:style w:type="paragraph" w:styleId="Footer">
    <w:name w:val="footer"/>
    <w:basedOn w:val="Normal"/>
    <w:link w:val="FooterChar"/>
    <w:uiPriority w:val="99"/>
    <w:unhideWhenUsed/>
    <w:rsid w:val="00A70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FF0"/>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CE22B4"/>
    <w:pPr>
      <w:spacing w:line="240" w:lineRule="auto"/>
    </w:pPr>
    <w:rPr>
      <w:sz w:val="20"/>
      <w:szCs w:val="20"/>
    </w:rPr>
  </w:style>
  <w:style w:type="character" w:customStyle="1" w:styleId="CommentTextChar">
    <w:name w:val="Comment Text Char"/>
    <w:basedOn w:val="DefaultParagraphFont"/>
    <w:link w:val="CommentText"/>
    <w:uiPriority w:val="99"/>
    <w:semiHidden/>
    <w:rsid w:val="00CE22B4"/>
    <w:rPr>
      <w:sz w:val="20"/>
      <w:szCs w:val="20"/>
    </w:rPr>
  </w:style>
  <w:style w:type="character" w:styleId="CommentReference">
    <w:name w:val="annotation reference"/>
    <w:basedOn w:val="DefaultParagraphFont"/>
    <w:uiPriority w:val="99"/>
    <w:semiHidden/>
    <w:unhideWhenUsed/>
    <w:rsid w:val="00CE22B4"/>
    <w:rPr>
      <w:sz w:val="16"/>
      <w:szCs w:val="16"/>
    </w:rPr>
  </w:style>
  <w:style w:type="paragraph" w:styleId="Revision">
    <w:name w:val="Revision"/>
    <w:hidden/>
    <w:uiPriority w:val="99"/>
    <w:semiHidden/>
    <w:rsid w:val="00A518BE"/>
    <w:pPr>
      <w:spacing w:after="0" w:line="240" w:lineRule="auto"/>
    </w:pPr>
  </w:style>
  <w:style w:type="paragraph" w:styleId="CommentSubject">
    <w:name w:val="annotation subject"/>
    <w:basedOn w:val="CommentText"/>
    <w:next w:val="CommentText"/>
    <w:link w:val="CommentSubjectChar"/>
    <w:uiPriority w:val="99"/>
    <w:semiHidden/>
    <w:unhideWhenUsed/>
    <w:rsid w:val="009463A4"/>
    <w:rPr>
      <w:b/>
      <w:bCs/>
    </w:rPr>
  </w:style>
  <w:style w:type="character" w:customStyle="1" w:styleId="CommentSubjectChar">
    <w:name w:val="Comment Subject Char"/>
    <w:basedOn w:val="CommentTextChar"/>
    <w:link w:val="CommentSubject"/>
    <w:uiPriority w:val="99"/>
    <w:semiHidden/>
    <w:rsid w:val="009463A4"/>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479"/>
    <w:rPr>
      <w:rFonts w:ascii="Segoe UI" w:hAnsi="Segoe UI" w:cs="Segoe UI"/>
      <w:sz w:val="18"/>
      <w:szCs w:val="18"/>
    </w:rPr>
  </w:style>
  <w:style w:type="paragraph" w:styleId="BodyText">
    <w:name w:val="Body Text"/>
    <w:link w:val="BodyTextChar"/>
    <w:uiPriority w:val="1"/>
    <w:qFormat/>
    <w:rsid w:val="007A5479"/>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7A5479"/>
    <w:rPr>
      <w:rFonts w:ascii="Nunito Sans" w:eastAsia="Nunito Sans" w:hAnsi="Nunito Sans" w:cs="Nunito Sans"/>
      <w:sz w:val="20"/>
      <w:szCs w:val="20"/>
      <w:lang w:eastAsia="en-GB" w:bidi="en-GB"/>
    </w:rPr>
  </w:style>
  <w:style w:type="character" w:customStyle="1" w:styleId="Mention1">
    <w:name w:val="Mention1"/>
    <w:basedOn w:val="DefaultParagraphFont"/>
    <w:uiPriority w:val="99"/>
    <w:unhideWhenUsed/>
    <w:rsid w:val="00F023AD"/>
    <w:rPr>
      <w:color w:val="2B579A"/>
      <w:shd w:val="clear" w:color="auto" w:fill="E6E6E6"/>
    </w:rPr>
  </w:style>
  <w:style w:type="character" w:styleId="Hyperlink">
    <w:name w:val="Hyperlink"/>
    <w:basedOn w:val="DefaultParagraphFont"/>
    <w:uiPriority w:val="99"/>
    <w:unhideWhenUsed/>
    <w:rsid w:val="006F1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5506">
      <w:bodyDiv w:val="1"/>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122504755">
          <w:marLeft w:val="0"/>
          <w:marRight w:val="0"/>
          <w:marTop w:val="0"/>
          <w:marBottom w:val="0"/>
          <w:divBdr>
            <w:top w:val="none" w:sz="0" w:space="0" w:color="auto"/>
            <w:left w:val="none" w:sz="0" w:space="0" w:color="auto"/>
            <w:bottom w:val="none" w:sz="0" w:space="0" w:color="auto"/>
            <w:right w:val="none" w:sz="0" w:space="0" w:color="auto"/>
          </w:divBdr>
        </w:div>
        <w:div w:id="1603102729">
          <w:marLeft w:val="0"/>
          <w:marRight w:val="0"/>
          <w:marTop w:val="0"/>
          <w:marBottom w:val="0"/>
          <w:divBdr>
            <w:top w:val="none" w:sz="0" w:space="0" w:color="auto"/>
            <w:left w:val="none" w:sz="0" w:space="0" w:color="auto"/>
            <w:bottom w:val="none" w:sz="0" w:space="0" w:color="auto"/>
            <w:right w:val="none" w:sz="0" w:space="0" w:color="auto"/>
          </w:divBdr>
        </w:div>
      </w:divsChild>
    </w:div>
    <w:div w:id="975641415">
      <w:bodyDiv w:val="1"/>
      <w:marLeft w:val="0"/>
      <w:marRight w:val="0"/>
      <w:marTop w:val="0"/>
      <w:marBottom w:val="0"/>
      <w:divBdr>
        <w:top w:val="none" w:sz="0" w:space="0" w:color="auto"/>
        <w:left w:val="none" w:sz="0" w:space="0" w:color="auto"/>
        <w:bottom w:val="none" w:sz="0" w:space="0" w:color="auto"/>
        <w:right w:val="none" w:sz="0" w:space="0" w:color="auto"/>
      </w:divBdr>
      <w:divsChild>
        <w:div w:id="58676524">
          <w:marLeft w:val="0"/>
          <w:marRight w:val="0"/>
          <w:marTop w:val="0"/>
          <w:marBottom w:val="0"/>
          <w:divBdr>
            <w:top w:val="none" w:sz="0" w:space="0" w:color="auto"/>
            <w:left w:val="none" w:sz="0" w:space="0" w:color="auto"/>
            <w:bottom w:val="none" w:sz="0" w:space="0" w:color="auto"/>
            <w:right w:val="none" w:sz="0" w:space="0" w:color="auto"/>
          </w:divBdr>
        </w:div>
        <w:div w:id="229771584">
          <w:marLeft w:val="0"/>
          <w:marRight w:val="0"/>
          <w:marTop w:val="0"/>
          <w:marBottom w:val="0"/>
          <w:divBdr>
            <w:top w:val="none" w:sz="0" w:space="0" w:color="auto"/>
            <w:left w:val="none" w:sz="0" w:space="0" w:color="auto"/>
            <w:bottom w:val="none" w:sz="0" w:space="0" w:color="auto"/>
            <w:right w:val="none" w:sz="0" w:space="0" w:color="auto"/>
          </w:divBdr>
        </w:div>
        <w:div w:id="1030839701">
          <w:marLeft w:val="0"/>
          <w:marRight w:val="0"/>
          <w:marTop w:val="0"/>
          <w:marBottom w:val="0"/>
          <w:divBdr>
            <w:top w:val="none" w:sz="0" w:space="0" w:color="auto"/>
            <w:left w:val="none" w:sz="0" w:space="0" w:color="auto"/>
            <w:bottom w:val="none" w:sz="0" w:space="0" w:color="auto"/>
            <w:right w:val="none" w:sz="0" w:space="0" w:color="auto"/>
          </w:divBdr>
        </w:div>
        <w:div w:id="1346975222">
          <w:marLeft w:val="0"/>
          <w:marRight w:val="0"/>
          <w:marTop w:val="0"/>
          <w:marBottom w:val="0"/>
          <w:divBdr>
            <w:top w:val="none" w:sz="0" w:space="0" w:color="auto"/>
            <w:left w:val="none" w:sz="0" w:space="0" w:color="auto"/>
            <w:bottom w:val="none" w:sz="0" w:space="0" w:color="auto"/>
            <w:right w:val="none" w:sz="0" w:space="0" w:color="auto"/>
          </w:divBdr>
        </w:div>
        <w:div w:id="1772581855">
          <w:marLeft w:val="0"/>
          <w:marRight w:val="0"/>
          <w:marTop w:val="0"/>
          <w:marBottom w:val="0"/>
          <w:divBdr>
            <w:top w:val="none" w:sz="0" w:space="0" w:color="auto"/>
            <w:left w:val="none" w:sz="0" w:space="0" w:color="auto"/>
            <w:bottom w:val="none" w:sz="0" w:space="0" w:color="auto"/>
            <w:right w:val="none" w:sz="0" w:space="0" w:color="auto"/>
          </w:divBdr>
        </w:div>
        <w:div w:id="2022537865">
          <w:marLeft w:val="0"/>
          <w:marRight w:val="0"/>
          <w:marTop w:val="0"/>
          <w:marBottom w:val="0"/>
          <w:divBdr>
            <w:top w:val="none" w:sz="0" w:space="0" w:color="auto"/>
            <w:left w:val="none" w:sz="0" w:space="0" w:color="auto"/>
            <w:bottom w:val="none" w:sz="0" w:space="0" w:color="auto"/>
            <w:right w:val="none" w:sz="0" w:space="0" w:color="auto"/>
          </w:divBdr>
        </w:div>
      </w:divsChild>
    </w:div>
    <w:div w:id="1226187527">
      <w:bodyDiv w:val="1"/>
      <w:marLeft w:val="0"/>
      <w:marRight w:val="0"/>
      <w:marTop w:val="0"/>
      <w:marBottom w:val="0"/>
      <w:divBdr>
        <w:top w:val="none" w:sz="0" w:space="0" w:color="auto"/>
        <w:left w:val="none" w:sz="0" w:space="0" w:color="auto"/>
        <w:bottom w:val="none" w:sz="0" w:space="0" w:color="auto"/>
        <w:right w:val="none" w:sz="0" w:space="0" w:color="auto"/>
      </w:divBdr>
      <w:divsChild>
        <w:div w:id="545415531">
          <w:marLeft w:val="0"/>
          <w:marRight w:val="0"/>
          <w:marTop w:val="0"/>
          <w:marBottom w:val="0"/>
          <w:divBdr>
            <w:top w:val="none" w:sz="0" w:space="0" w:color="auto"/>
            <w:left w:val="none" w:sz="0" w:space="0" w:color="auto"/>
            <w:bottom w:val="none" w:sz="0" w:space="0" w:color="auto"/>
            <w:right w:val="none" w:sz="0" w:space="0" w:color="auto"/>
          </w:divBdr>
        </w:div>
        <w:div w:id="699623167">
          <w:marLeft w:val="0"/>
          <w:marRight w:val="0"/>
          <w:marTop w:val="0"/>
          <w:marBottom w:val="0"/>
          <w:divBdr>
            <w:top w:val="none" w:sz="0" w:space="0" w:color="auto"/>
            <w:left w:val="none" w:sz="0" w:space="0" w:color="auto"/>
            <w:bottom w:val="none" w:sz="0" w:space="0" w:color="auto"/>
            <w:right w:val="none" w:sz="0" w:space="0" w:color="auto"/>
          </w:divBdr>
        </w:div>
        <w:div w:id="904490771">
          <w:marLeft w:val="0"/>
          <w:marRight w:val="0"/>
          <w:marTop w:val="0"/>
          <w:marBottom w:val="0"/>
          <w:divBdr>
            <w:top w:val="none" w:sz="0" w:space="0" w:color="auto"/>
            <w:left w:val="none" w:sz="0" w:space="0" w:color="auto"/>
            <w:bottom w:val="none" w:sz="0" w:space="0" w:color="auto"/>
            <w:right w:val="none" w:sz="0" w:space="0" w:color="auto"/>
          </w:divBdr>
        </w:div>
        <w:div w:id="1249848299">
          <w:marLeft w:val="0"/>
          <w:marRight w:val="0"/>
          <w:marTop w:val="0"/>
          <w:marBottom w:val="0"/>
          <w:divBdr>
            <w:top w:val="none" w:sz="0" w:space="0" w:color="auto"/>
            <w:left w:val="none" w:sz="0" w:space="0" w:color="auto"/>
            <w:bottom w:val="none" w:sz="0" w:space="0" w:color="auto"/>
            <w:right w:val="none" w:sz="0" w:space="0" w:color="auto"/>
          </w:divBdr>
        </w:div>
        <w:div w:id="1592813133">
          <w:marLeft w:val="0"/>
          <w:marRight w:val="0"/>
          <w:marTop w:val="0"/>
          <w:marBottom w:val="0"/>
          <w:divBdr>
            <w:top w:val="none" w:sz="0" w:space="0" w:color="auto"/>
            <w:left w:val="none" w:sz="0" w:space="0" w:color="auto"/>
            <w:bottom w:val="none" w:sz="0" w:space="0" w:color="auto"/>
            <w:right w:val="none" w:sz="0" w:space="0" w:color="auto"/>
          </w:divBdr>
        </w:div>
        <w:div w:id="1907884277">
          <w:marLeft w:val="0"/>
          <w:marRight w:val="0"/>
          <w:marTop w:val="0"/>
          <w:marBottom w:val="0"/>
          <w:divBdr>
            <w:top w:val="none" w:sz="0" w:space="0" w:color="auto"/>
            <w:left w:val="none" w:sz="0" w:space="0" w:color="auto"/>
            <w:bottom w:val="none" w:sz="0" w:space="0" w:color="auto"/>
            <w:right w:val="none" w:sz="0" w:space="0" w:color="auto"/>
          </w:divBdr>
        </w:div>
        <w:div w:id="2113623921">
          <w:marLeft w:val="0"/>
          <w:marRight w:val="0"/>
          <w:marTop w:val="0"/>
          <w:marBottom w:val="0"/>
          <w:divBdr>
            <w:top w:val="none" w:sz="0" w:space="0" w:color="auto"/>
            <w:left w:val="none" w:sz="0" w:space="0" w:color="auto"/>
            <w:bottom w:val="none" w:sz="0" w:space="0" w:color="auto"/>
            <w:right w:val="none" w:sz="0" w:space="0" w:color="auto"/>
          </w:divBdr>
        </w:div>
      </w:divsChild>
    </w:div>
    <w:div w:id="1576282774">
      <w:bodyDiv w:val="1"/>
      <w:marLeft w:val="0"/>
      <w:marRight w:val="0"/>
      <w:marTop w:val="0"/>
      <w:marBottom w:val="0"/>
      <w:divBdr>
        <w:top w:val="none" w:sz="0" w:space="0" w:color="auto"/>
        <w:left w:val="none" w:sz="0" w:space="0" w:color="auto"/>
        <w:bottom w:val="none" w:sz="0" w:space="0" w:color="auto"/>
        <w:right w:val="none" w:sz="0" w:space="0" w:color="auto"/>
      </w:divBdr>
      <w:divsChild>
        <w:div w:id="75248271">
          <w:marLeft w:val="0"/>
          <w:marRight w:val="0"/>
          <w:marTop w:val="0"/>
          <w:marBottom w:val="0"/>
          <w:divBdr>
            <w:top w:val="none" w:sz="0" w:space="0" w:color="auto"/>
            <w:left w:val="none" w:sz="0" w:space="0" w:color="auto"/>
            <w:bottom w:val="none" w:sz="0" w:space="0" w:color="auto"/>
            <w:right w:val="none" w:sz="0" w:space="0" w:color="auto"/>
          </w:divBdr>
          <w:divsChild>
            <w:div w:id="371078047">
              <w:marLeft w:val="0"/>
              <w:marRight w:val="0"/>
              <w:marTop w:val="0"/>
              <w:marBottom w:val="0"/>
              <w:divBdr>
                <w:top w:val="none" w:sz="0" w:space="0" w:color="auto"/>
                <w:left w:val="none" w:sz="0" w:space="0" w:color="auto"/>
                <w:bottom w:val="none" w:sz="0" w:space="0" w:color="auto"/>
                <w:right w:val="none" w:sz="0" w:space="0" w:color="auto"/>
              </w:divBdr>
            </w:div>
          </w:divsChild>
        </w:div>
        <w:div w:id="133646518">
          <w:marLeft w:val="0"/>
          <w:marRight w:val="0"/>
          <w:marTop w:val="0"/>
          <w:marBottom w:val="0"/>
          <w:divBdr>
            <w:top w:val="none" w:sz="0" w:space="0" w:color="auto"/>
            <w:left w:val="none" w:sz="0" w:space="0" w:color="auto"/>
            <w:bottom w:val="none" w:sz="0" w:space="0" w:color="auto"/>
            <w:right w:val="none" w:sz="0" w:space="0" w:color="auto"/>
          </w:divBdr>
          <w:divsChild>
            <w:div w:id="739333239">
              <w:marLeft w:val="0"/>
              <w:marRight w:val="0"/>
              <w:marTop w:val="0"/>
              <w:marBottom w:val="0"/>
              <w:divBdr>
                <w:top w:val="none" w:sz="0" w:space="0" w:color="auto"/>
                <w:left w:val="none" w:sz="0" w:space="0" w:color="auto"/>
                <w:bottom w:val="none" w:sz="0" w:space="0" w:color="auto"/>
                <w:right w:val="none" w:sz="0" w:space="0" w:color="auto"/>
              </w:divBdr>
            </w:div>
          </w:divsChild>
        </w:div>
        <w:div w:id="165360904">
          <w:marLeft w:val="0"/>
          <w:marRight w:val="0"/>
          <w:marTop w:val="0"/>
          <w:marBottom w:val="0"/>
          <w:divBdr>
            <w:top w:val="none" w:sz="0" w:space="0" w:color="auto"/>
            <w:left w:val="none" w:sz="0" w:space="0" w:color="auto"/>
            <w:bottom w:val="none" w:sz="0" w:space="0" w:color="auto"/>
            <w:right w:val="none" w:sz="0" w:space="0" w:color="auto"/>
          </w:divBdr>
          <w:divsChild>
            <w:div w:id="694161032">
              <w:marLeft w:val="0"/>
              <w:marRight w:val="0"/>
              <w:marTop w:val="0"/>
              <w:marBottom w:val="0"/>
              <w:divBdr>
                <w:top w:val="none" w:sz="0" w:space="0" w:color="auto"/>
                <w:left w:val="none" w:sz="0" w:space="0" w:color="auto"/>
                <w:bottom w:val="none" w:sz="0" w:space="0" w:color="auto"/>
                <w:right w:val="none" w:sz="0" w:space="0" w:color="auto"/>
              </w:divBdr>
            </w:div>
          </w:divsChild>
        </w:div>
        <w:div w:id="175048271">
          <w:marLeft w:val="0"/>
          <w:marRight w:val="0"/>
          <w:marTop w:val="0"/>
          <w:marBottom w:val="0"/>
          <w:divBdr>
            <w:top w:val="none" w:sz="0" w:space="0" w:color="auto"/>
            <w:left w:val="none" w:sz="0" w:space="0" w:color="auto"/>
            <w:bottom w:val="none" w:sz="0" w:space="0" w:color="auto"/>
            <w:right w:val="none" w:sz="0" w:space="0" w:color="auto"/>
          </w:divBdr>
          <w:divsChild>
            <w:div w:id="1582761885">
              <w:marLeft w:val="0"/>
              <w:marRight w:val="0"/>
              <w:marTop w:val="0"/>
              <w:marBottom w:val="0"/>
              <w:divBdr>
                <w:top w:val="none" w:sz="0" w:space="0" w:color="auto"/>
                <w:left w:val="none" w:sz="0" w:space="0" w:color="auto"/>
                <w:bottom w:val="none" w:sz="0" w:space="0" w:color="auto"/>
                <w:right w:val="none" w:sz="0" w:space="0" w:color="auto"/>
              </w:divBdr>
            </w:div>
          </w:divsChild>
        </w:div>
        <w:div w:id="195431354">
          <w:marLeft w:val="0"/>
          <w:marRight w:val="0"/>
          <w:marTop w:val="0"/>
          <w:marBottom w:val="0"/>
          <w:divBdr>
            <w:top w:val="none" w:sz="0" w:space="0" w:color="auto"/>
            <w:left w:val="none" w:sz="0" w:space="0" w:color="auto"/>
            <w:bottom w:val="none" w:sz="0" w:space="0" w:color="auto"/>
            <w:right w:val="none" w:sz="0" w:space="0" w:color="auto"/>
          </w:divBdr>
          <w:divsChild>
            <w:div w:id="675503393">
              <w:marLeft w:val="0"/>
              <w:marRight w:val="0"/>
              <w:marTop w:val="0"/>
              <w:marBottom w:val="0"/>
              <w:divBdr>
                <w:top w:val="none" w:sz="0" w:space="0" w:color="auto"/>
                <w:left w:val="none" w:sz="0" w:space="0" w:color="auto"/>
                <w:bottom w:val="none" w:sz="0" w:space="0" w:color="auto"/>
                <w:right w:val="none" w:sz="0" w:space="0" w:color="auto"/>
              </w:divBdr>
            </w:div>
            <w:div w:id="1736509567">
              <w:marLeft w:val="0"/>
              <w:marRight w:val="0"/>
              <w:marTop w:val="0"/>
              <w:marBottom w:val="0"/>
              <w:divBdr>
                <w:top w:val="none" w:sz="0" w:space="0" w:color="auto"/>
                <w:left w:val="none" w:sz="0" w:space="0" w:color="auto"/>
                <w:bottom w:val="none" w:sz="0" w:space="0" w:color="auto"/>
                <w:right w:val="none" w:sz="0" w:space="0" w:color="auto"/>
              </w:divBdr>
            </w:div>
          </w:divsChild>
        </w:div>
        <w:div w:id="241641444">
          <w:marLeft w:val="0"/>
          <w:marRight w:val="0"/>
          <w:marTop w:val="0"/>
          <w:marBottom w:val="0"/>
          <w:divBdr>
            <w:top w:val="none" w:sz="0" w:space="0" w:color="auto"/>
            <w:left w:val="none" w:sz="0" w:space="0" w:color="auto"/>
            <w:bottom w:val="none" w:sz="0" w:space="0" w:color="auto"/>
            <w:right w:val="none" w:sz="0" w:space="0" w:color="auto"/>
          </w:divBdr>
          <w:divsChild>
            <w:div w:id="1918248616">
              <w:marLeft w:val="0"/>
              <w:marRight w:val="0"/>
              <w:marTop w:val="0"/>
              <w:marBottom w:val="0"/>
              <w:divBdr>
                <w:top w:val="none" w:sz="0" w:space="0" w:color="auto"/>
                <w:left w:val="none" w:sz="0" w:space="0" w:color="auto"/>
                <w:bottom w:val="none" w:sz="0" w:space="0" w:color="auto"/>
                <w:right w:val="none" w:sz="0" w:space="0" w:color="auto"/>
              </w:divBdr>
            </w:div>
          </w:divsChild>
        </w:div>
        <w:div w:id="274017804">
          <w:marLeft w:val="0"/>
          <w:marRight w:val="0"/>
          <w:marTop w:val="0"/>
          <w:marBottom w:val="0"/>
          <w:divBdr>
            <w:top w:val="none" w:sz="0" w:space="0" w:color="auto"/>
            <w:left w:val="none" w:sz="0" w:space="0" w:color="auto"/>
            <w:bottom w:val="none" w:sz="0" w:space="0" w:color="auto"/>
            <w:right w:val="none" w:sz="0" w:space="0" w:color="auto"/>
          </w:divBdr>
          <w:divsChild>
            <w:div w:id="613559540">
              <w:marLeft w:val="0"/>
              <w:marRight w:val="0"/>
              <w:marTop w:val="0"/>
              <w:marBottom w:val="0"/>
              <w:divBdr>
                <w:top w:val="none" w:sz="0" w:space="0" w:color="auto"/>
                <w:left w:val="none" w:sz="0" w:space="0" w:color="auto"/>
                <w:bottom w:val="none" w:sz="0" w:space="0" w:color="auto"/>
                <w:right w:val="none" w:sz="0" w:space="0" w:color="auto"/>
              </w:divBdr>
            </w:div>
          </w:divsChild>
        </w:div>
        <w:div w:id="361129361">
          <w:marLeft w:val="0"/>
          <w:marRight w:val="0"/>
          <w:marTop w:val="0"/>
          <w:marBottom w:val="0"/>
          <w:divBdr>
            <w:top w:val="none" w:sz="0" w:space="0" w:color="auto"/>
            <w:left w:val="none" w:sz="0" w:space="0" w:color="auto"/>
            <w:bottom w:val="none" w:sz="0" w:space="0" w:color="auto"/>
            <w:right w:val="none" w:sz="0" w:space="0" w:color="auto"/>
          </w:divBdr>
          <w:divsChild>
            <w:div w:id="358047798">
              <w:marLeft w:val="0"/>
              <w:marRight w:val="0"/>
              <w:marTop w:val="0"/>
              <w:marBottom w:val="0"/>
              <w:divBdr>
                <w:top w:val="none" w:sz="0" w:space="0" w:color="auto"/>
                <w:left w:val="none" w:sz="0" w:space="0" w:color="auto"/>
                <w:bottom w:val="none" w:sz="0" w:space="0" w:color="auto"/>
                <w:right w:val="none" w:sz="0" w:space="0" w:color="auto"/>
              </w:divBdr>
            </w:div>
          </w:divsChild>
        </w:div>
        <w:div w:id="365450246">
          <w:marLeft w:val="0"/>
          <w:marRight w:val="0"/>
          <w:marTop w:val="0"/>
          <w:marBottom w:val="0"/>
          <w:divBdr>
            <w:top w:val="none" w:sz="0" w:space="0" w:color="auto"/>
            <w:left w:val="none" w:sz="0" w:space="0" w:color="auto"/>
            <w:bottom w:val="none" w:sz="0" w:space="0" w:color="auto"/>
            <w:right w:val="none" w:sz="0" w:space="0" w:color="auto"/>
          </w:divBdr>
          <w:divsChild>
            <w:div w:id="783646686">
              <w:marLeft w:val="0"/>
              <w:marRight w:val="0"/>
              <w:marTop w:val="0"/>
              <w:marBottom w:val="0"/>
              <w:divBdr>
                <w:top w:val="none" w:sz="0" w:space="0" w:color="auto"/>
                <w:left w:val="none" w:sz="0" w:space="0" w:color="auto"/>
                <w:bottom w:val="none" w:sz="0" w:space="0" w:color="auto"/>
                <w:right w:val="none" w:sz="0" w:space="0" w:color="auto"/>
              </w:divBdr>
            </w:div>
          </w:divsChild>
        </w:div>
        <w:div w:id="391002402">
          <w:marLeft w:val="0"/>
          <w:marRight w:val="0"/>
          <w:marTop w:val="0"/>
          <w:marBottom w:val="0"/>
          <w:divBdr>
            <w:top w:val="none" w:sz="0" w:space="0" w:color="auto"/>
            <w:left w:val="none" w:sz="0" w:space="0" w:color="auto"/>
            <w:bottom w:val="none" w:sz="0" w:space="0" w:color="auto"/>
            <w:right w:val="none" w:sz="0" w:space="0" w:color="auto"/>
          </w:divBdr>
          <w:divsChild>
            <w:div w:id="1593319580">
              <w:marLeft w:val="0"/>
              <w:marRight w:val="0"/>
              <w:marTop w:val="0"/>
              <w:marBottom w:val="0"/>
              <w:divBdr>
                <w:top w:val="none" w:sz="0" w:space="0" w:color="auto"/>
                <w:left w:val="none" w:sz="0" w:space="0" w:color="auto"/>
                <w:bottom w:val="none" w:sz="0" w:space="0" w:color="auto"/>
                <w:right w:val="none" w:sz="0" w:space="0" w:color="auto"/>
              </w:divBdr>
            </w:div>
            <w:div w:id="1788041575">
              <w:marLeft w:val="0"/>
              <w:marRight w:val="0"/>
              <w:marTop w:val="0"/>
              <w:marBottom w:val="0"/>
              <w:divBdr>
                <w:top w:val="none" w:sz="0" w:space="0" w:color="auto"/>
                <w:left w:val="none" w:sz="0" w:space="0" w:color="auto"/>
                <w:bottom w:val="none" w:sz="0" w:space="0" w:color="auto"/>
                <w:right w:val="none" w:sz="0" w:space="0" w:color="auto"/>
              </w:divBdr>
            </w:div>
          </w:divsChild>
        </w:div>
        <w:div w:id="429006358">
          <w:marLeft w:val="0"/>
          <w:marRight w:val="0"/>
          <w:marTop w:val="0"/>
          <w:marBottom w:val="0"/>
          <w:divBdr>
            <w:top w:val="none" w:sz="0" w:space="0" w:color="auto"/>
            <w:left w:val="none" w:sz="0" w:space="0" w:color="auto"/>
            <w:bottom w:val="none" w:sz="0" w:space="0" w:color="auto"/>
            <w:right w:val="none" w:sz="0" w:space="0" w:color="auto"/>
          </w:divBdr>
          <w:divsChild>
            <w:div w:id="1397708390">
              <w:marLeft w:val="0"/>
              <w:marRight w:val="0"/>
              <w:marTop w:val="0"/>
              <w:marBottom w:val="0"/>
              <w:divBdr>
                <w:top w:val="none" w:sz="0" w:space="0" w:color="auto"/>
                <w:left w:val="none" w:sz="0" w:space="0" w:color="auto"/>
                <w:bottom w:val="none" w:sz="0" w:space="0" w:color="auto"/>
                <w:right w:val="none" w:sz="0" w:space="0" w:color="auto"/>
              </w:divBdr>
            </w:div>
          </w:divsChild>
        </w:div>
        <w:div w:id="491994307">
          <w:marLeft w:val="0"/>
          <w:marRight w:val="0"/>
          <w:marTop w:val="0"/>
          <w:marBottom w:val="0"/>
          <w:divBdr>
            <w:top w:val="none" w:sz="0" w:space="0" w:color="auto"/>
            <w:left w:val="none" w:sz="0" w:space="0" w:color="auto"/>
            <w:bottom w:val="none" w:sz="0" w:space="0" w:color="auto"/>
            <w:right w:val="none" w:sz="0" w:space="0" w:color="auto"/>
          </w:divBdr>
          <w:divsChild>
            <w:div w:id="2133745508">
              <w:marLeft w:val="0"/>
              <w:marRight w:val="0"/>
              <w:marTop w:val="0"/>
              <w:marBottom w:val="0"/>
              <w:divBdr>
                <w:top w:val="none" w:sz="0" w:space="0" w:color="auto"/>
                <w:left w:val="none" w:sz="0" w:space="0" w:color="auto"/>
                <w:bottom w:val="none" w:sz="0" w:space="0" w:color="auto"/>
                <w:right w:val="none" w:sz="0" w:space="0" w:color="auto"/>
              </w:divBdr>
            </w:div>
          </w:divsChild>
        </w:div>
        <w:div w:id="695154747">
          <w:marLeft w:val="0"/>
          <w:marRight w:val="0"/>
          <w:marTop w:val="0"/>
          <w:marBottom w:val="0"/>
          <w:divBdr>
            <w:top w:val="none" w:sz="0" w:space="0" w:color="auto"/>
            <w:left w:val="none" w:sz="0" w:space="0" w:color="auto"/>
            <w:bottom w:val="none" w:sz="0" w:space="0" w:color="auto"/>
            <w:right w:val="none" w:sz="0" w:space="0" w:color="auto"/>
          </w:divBdr>
          <w:divsChild>
            <w:div w:id="2002544622">
              <w:marLeft w:val="0"/>
              <w:marRight w:val="0"/>
              <w:marTop w:val="0"/>
              <w:marBottom w:val="0"/>
              <w:divBdr>
                <w:top w:val="none" w:sz="0" w:space="0" w:color="auto"/>
                <w:left w:val="none" w:sz="0" w:space="0" w:color="auto"/>
                <w:bottom w:val="none" w:sz="0" w:space="0" w:color="auto"/>
                <w:right w:val="none" w:sz="0" w:space="0" w:color="auto"/>
              </w:divBdr>
            </w:div>
          </w:divsChild>
        </w:div>
        <w:div w:id="734818165">
          <w:marLeft w:val="0"/>
          <w:marRight w:val="0"/>
          <w:marTop w:val="0"/>
          <w:marBottom w:val="0"/>
          <w:divBdr>
            <w:top w:val="none" w:sz="0" w:space="0" w:color="auto"/>
            <w:left w:val="none" w:sz="0" w:space="0" w:color="auto"/>
            <w:bottom w:val="none" w:sz="0" w:space="0" w:color="auto"/>
            <w:right w:val="none" w:sz="0" w:space="0" w:color="auto"/>
          </w:divBdr>
          <w:divsChild>
            <w:div w:id="436557774">
              <w:marLeft w:val="0"/>
              <w:marRight w:val="0"/>
              <w:marTop w:val="0"/>
              <w:marBottom w:val="0"/>
              <w:divBdr>
                <w:top w:val="none" w:sz="0" w:space="0" w:color="auto"/>
                <w:left w:val="none" w:sz="0" w:space="0" w:color="auto"/>
                <w:bottom w:val="none" w:sz="0" w:space="0" w:color="auto"/>
                <w:right w:val="none" w:sz="0" w:space="0" w:color="auto"/>
              </w:divBdr>
            </w:div>
          </w:divsChild>
        </w:div>
        <w:div w:id="783184568">
          <w:marLeft w:val="0"/>
          <w:marRight w:val="0"/>
          <w:marTop w:val="0"/>
          <w:marBottom w:val="0"/>
          <w:divBdr>
            <w:top w:val="none" w:sz="0" w:space="0" w:color="auto"/>
            <w:left w:val="none" w:sz="0" w:space="0" w:color="auto"/>
            <w:bottom w:val="none" w:sz="0" w:space="0" w:color="auto"/>
            <w:right w:val="none" w:sz="0" w:space="0" w:color="auto"/>
          </w:divBdr>
          <w:divsChild>
            <w:div w:id="417137432">
              <w:marLeft w:val="0"/>
              <w:marRight w:val="0"/>
              <w:marTop w:val="0"/>
              <w:marBottom w:val="0"/>
              <w:divBdr>
                <w:top w:val="none" w:sz="0" w:space="0" w:color="auto"/>
                <w:left w:val="none" w:sz="0" w:space="0" w:color="auto"/>
                <w:bottom w:val="none" w:sz="0" w:space="0" w:color="auto"/>
                <w:right w:val="none" w:sz="0" w:space="0" w:color="auto"/>
              </w:divBdr>
            </w:div>
          </w:divsChild>
        </w:div>
        <w:div w:id="900948371">
          <w:marLeft w:val="0"/>
          <w:marRight w:val="0"/>
          <w:marTop w:val="0"/>
          <w:marBottom w:val="0"/>
          <w:divBdr>
            <w:top w:val="none" w:sz="0" w:space="0" w:color="auto"/>
            <w:left w:val="none" w:sz="0" w:space="0" w:color="auto"/>
            <w:bottom w:val="none" w:sz="0" w:space="0" w:color="auto"/>
            <w:right w:val="none" w:sz="0" w:space="0" w:color="auto"/>
          </w:divBdr>
          <w:divsChild>
            <w:div w:id="1567910774">
              <w:marLeft w:val="0"/>
              <w:marRight w:val="0"/>
              <w:marTop w:val="0"/>
              <w:marBottom w:val="0"/>
              <w:divBdr>
                <w:top w:val="none" w:sz="0" w:space="0" w:color="auto"/>
                <w:left w:val="none" w:sz="0" w:space="0" w:color="auto"/>
                <w:bottom w:val="none" w:sz="0" w:space="0" w:color="auto"/>
                <w:right w:val="none" w:sz="0" w:space="0" w:color="auto"/>
              </w:divBdr>
            </w:div>
          </w:divsChild>
        </w:div>
        <w:div w:id="917205700">
          <w:marLeft w:val="0"/>
          <w:marRight w:val="0"/>
          <w:marTop w:val="0"/>
          <w:marBottom w:val="0"/>
          <w:divBdr>
            <w:top w:val="none" w:sz="0" w:space="0" w:color="auto"/>
            <w:left w:val="none" w:sz="0" w:space="0" w:color="auto"/>
            <w:bottom w:val="none" w:sz="0" w:space="0" w:color="auto"/>
            <w:right w:val="none" w:sz="0" w:space="0" w:color="auto"/>
          </w:divBdr>
          <w:divsChild>
            <w:div w:id="113402471">
              <w:marLeft w:val="0"/>
              <w:marRight w:val="0"/>
              <w:marTop w:val="0"/>
              <w:marBottom w:val="0"/>
              <w:divBdr>
                <w:top w:val="none" w:sz="0" w:space="0" w:color="auto"/>
                <w:left w:val="none" w:sz="0" w:space="0" w:color="auto"/>
                <w:bottom w:val="none" w:sz="0" w:space="0" w:color="auto"/>
                <w:right w:val="none" w:sz="0" w:space="0" w:color="auto"/>
              </w:divBdr>
            </w:div>
            <w:div w:id="1135878954">
              <w:marLeft w:val="0"/>
              <w:marRight w:val="0"/>
              <w:marTop w:val="0"/>
              <w:marBottom w:val="0"/>
              <w:divBdr>
                <w:top w:val="none" w:sz="0" w:space="0" w:color="auto"/>
                <w:left w:val="none" w:sz="0" w:space="0" w:color="auto"/>
                <w:bottom w:val="none" w:sz="0" w:space="0" w:color="auto"/>
                <w:right w:val="none" w:sz="0" w:space="0" w:color="auto"/>
              </w:divBdr>
            </w:div>
            <w:div w:id="1414662283">
              <w:marLeft w:val="0"/>
              <w:marRight w:val="0"/>
              <w:marTop w:val="0"/>
              <w:marBottom w:val="0"/>
              <w:divBdr>
                <w:top w:val="none" w:sz="0" w:space="0" w:color="auto"/>
                <w:left w:val="none" w:sz="0" w:space="0" w:color="auto"/>
                <w:bottom w:val="none" w:sz="0" w:space="0" w:color="auto"/>
                <w:right w:val="none" w:sz="0" w:space="0" w:color="auto"/>
              </w:divBdr>
            </w:div>
          </w:divsChild>
        </w:div>
        <w:div w:id="1029531285">
          <w:marLeft w:val="0"/>
          <w:marRight w:val="0"/>
          <w:marTop w:val="0"/>
          <w:marBottom w:val="0"/>
          <w:divBdr>
            <w:top w:val="none" w:sz="0" w:space="0" w:color="auto"/>
            <w:left w:val="none" w:sz="0" w:space="0" w:color="auto"/>
            <w:bottom w:val="none" w:sz="0" w:space="0" w:color="auto"/>
            <w:right w:val="none" w:sz="0" w:space="0" w:color="auto"/>
          </w:divBdr>
          <w:divsChild>
            <w:div w:id="1742603249">
              <w:marLeft w:val="0"/>
              <w:marRight w:val="0"/>
              <w:marTop w:val="0"/>
              <w:marBottom w:val="0"/>
              <w:divBdr>
                <w:top w:val="none" w:sz="0" w:space="0" w:color="auto"/>
                <w:left w:val="none" w:sz="0" w:space="0" w:color="auto"/>
                <w:bottom w:val="none" w:sz="0" w:space="0" w:color="auto"/>
                <w:right w:val="none" w:sz="0" w:space="0" w:color="auto"/>
              </w:divBdr>
            </w:div>
          </w:divsChild>
        </w:div>
        <w:div w:id="1235747703">
          <w:marLeft w:val="0"/>
          <w:marRight w:val="0"/>
          <w:marTop w:val="0"/>
          <w:marBottom w:val="0"/>
          <w:divBdr>
            <w:top w:val="none" w:sz="0" w:space="0" w:color="auto"/>
            <w:left w:val="none" w:sz="0" w:space="0" w:color="auto"/>
            <w:bottom w:val="none" w:sz="0" w:space="0" w:color="auto"/>
            <w:right w:val="none" w:sz="0" w:space="0" w:color="auto"/>
          </w:divBdr>
          <w:divsChild>
            <w:div w:id="1283074430">
              <w:marLeft w:val="0"/>
              <w:marRight w:val="0"/>
              <w:marTop w:val="0"/>
              <w:marBottom w:val="0"/>
              <w:divBdr>
                <w:top w:val="none" w:sz="0" w:space="0" w:color="auto"/>
                <w:left w:val="none" w:sz="0" w:space="0" w:color="auto"/>
                <w:bottom w:val="none" w:sz="0" w:space="0" w:color="auto"/>
                <w:right w:val="none" w:sz="0" w:space="0" w:color="auto"/>
              </w:divBdr>
            </w:div>
          </w:divsChild>
        </w:div>
        <w:div w:id="1267083751">
          <w:marLeft w:val="0"/>
          <w:marRight w:val="0"/>
          <w:marTop w:val="0"/>
          <w:marBottom w:val="0"/>
          <w:divBdr>
            <w:top w:val="none" w:sz="0" w:space="0" w:color="auto"/>
            <w:left w:val="none" w:sz="0" w:space="0" w:color="auto"/>
            <w:bottom w:val="none" w:sz="0" w:space="0" w:color="auto"/>
            <w:right w:val="none" w:sz="0" w:space="0" w:color="auto"/>
          </w:divBdr>
          <w:divsChild>
            <w:div w:id="301816910">
              <w:marLeft w:val="0"/>
              <w:marRight w:val="0"/>
              <w:marTop w:val="0"/>
              <w:marBottom w:val="0"/>
              <w:divBdr>
                <w:top w:val="none" w:sz="0" w:space="0" w:color="auto"/>
                <w:left w:val="none" w:sz="0" w:space="0" w:color="auto"/>
                <w:bottom w:val="none" w:sz="0" w:space="0" w:color="auto"/>
                <w:right w:val="none" w:sz="0" w:space="0" w:color="auto"/>
              </w:divBdr>
            </w:div>
          </w:divsChild>
        </w:div>
        <w:div w:id="1268386602">
          <w:marLeft w:val="0"/>
          <w:marRight w:val="0"/>
          <w:marTop w:val="0"/>
          <w:marBottom w:val="0"/>
          <w:divBdr>
            <w:top w:val="none" w:sz="0" w:space="0" w:color="auto"/>
            <w:left w:val="none" w:sz="0" w:space="0" w:color="auto"/>
            <w:bottom w:val="none" w:sz="0" w:space="0" w:color="auto"/>
            <w:right w:val="none" w:sz="0" w:space="0" w:color="auto"/>
          </w:divBdr>
          <w:divsChild>
            <w:div w:id="1929535570">
              <w:marLeft w:val="0"/>
              <w:marRight w:val="0"/>
              <w:marTop w:val="0"/>
              <w:marBottom w:val="0"/>
              <w:divBdr>
                <w:top w:val="none" w:sz="0" w:space="0" w:color="auto"/>
                <w:left w:val="none" w:sz="0" w:space="0" w:color="auto"/>
                <w:bottom w:val="none" w:sz="0" w:space="0" w:color="auto"/>
                <w:right w:val="none" w:sz="0" w:space="0" w:color="auto"/>
              </w:divBdr>
            </w:div>
          </w:divsChild>
        </w:div>
        <w:div w:id="1375230638">
          <w:marLeft w:val="0"/>
          <w:marRight w:val="0"/>
          <w:marTop w:val="0"/>
          <w:marBottom w:val="0"/>
          <w:divBdr>
            <w:top w:val="none" w:sz="0" w:space="0" w:color="auto"/>
            <w:left w:val="none" w:sz="0" w:space="0" w:color="auto"/>
            <w:bottom w:val="none" w:sz="0" w:space="0" w:color="auto"/>
            <w:right w:val="none" w:sz="0" w:space="0" w:color="auto"/>
          </w:divBdr>
          <w:divsChild>
            <w:div w:id="628098467">
              <w:marLeft w:val="0"/>
              <w:marRight w:val="0"/>
              <w:marTop w:val="0"/>
              <w:marBottom w:val="0"/>
              <w:divBdr>
                <w:top w:val="none" w:sz="0" w:space="0" w:color="auto"/>
                <w:left w:val="none" w:sz="0" w:space="0" w:color="auto"/>
                <w:bottom w:val="none" w:sz="0" w:space="0" w:color="auto"/>
                <w:right w:val="none" w:sz="0" w:space="0" w:color="auto"/>
              </w:divBdr>
            </w:div>
          </w:divsChild>
        </w:div>
        <w:div w:id="1405835401">
          <w:marLeft w:val="0"/>
          <w:marRight w:val="0"/>
          <w:marTop w:val="0"/>
          <w:marBottom w:val="0"/>
          <w:divBdr>
            <w:top w:val="none" w:sz="0" w:space="0" w:color="auto"/>
            <w:left w:val="none" w:sz="0" w:space="0" w:color="auto"/>
            <w:bottom w:val="none" w:sz="0" w:space="0" w:color="auto"/>
            <w:right w:val="none" w:sz="0" w:space="0" w:color="auto"/>
          </w:divBdr>
          <w:divsChild>
            <w:div w:id="1761563826">
              <w:marLeft w:val="0"/>
              <w:marRight w:val="0"/>
              <w:marTop w:val="0"/>
              <w:marBottom w:val="0"/>
              <w:divBdr>
                <w:top w:val="none" w:sz="0" w:space="0" w:color="auto"/>
                <w:left w:val="none" w:sz="0" w:space="0" w:color="auto"/>
                <w:bottom w:val="none" w:sz="0" w:space="0" w:color="auto"/>
                <w:right w:val="none" w:sz="0" w:space="0" w:color="auto"/>
              </w:divBdr>
            </w:div>
          </w:divsChild>
        </w:div>
        <w:div w:id="1438207880">
          <w:marLeft w:val="0"/>
          <w:marRight w:val="0"/>
          <w:marTop w:val="0"/>
          <w:marBottom w:val="0"/>
          <w:divBdr>
            <w:top w:val="none" w:sz="0" w:space="0" w:color="auto"/>
            <w:left w:val="none" w:sz="0" w:space="0" w:color="auto"/>
            <w:bottom w:val="none" w:sz="0" w:space="0" w:color="auto"/>
            <w:right w:val="none" w:sz="0" w:space="0" w:color="auto"/>
          </w:divBdr>
          <w:divsChild>
            <w:div w:id="1262223469">
              <w:marLeft w:val="0"/>
              <w:marRight w:val="0"/>
              <w:marTop w:val="0"/>
              <w:marBottom w:val="0"/>
              <w:divBdr>
                <w:top w:val="none" w:sz="0" w:space="0" w:color="auto"/>
                <w:left w:val="none" w:sz="0" w:space="0" w:color="auto"/>
                <w:bottom w:val="none" w:sz="0" w:space="0" w:color="auto"/>
                <w:right w:val="none" w:sz="0" w:space="0" w:color="auto"/>
              </w:divBdr>
            </w:div>
          </w:divsChild>
        </w:div>
        <w:div w:id="1462074565">
          <w:marLeft w:val="0"/>
          <w:marRight w:val="0"/>
          <w:marTop w:val="0"/>
          <w:marBottom w:val="0"/>
          <w:divBdr>
            <w:top w:val="none" w:sz="0" w:space="0" w:color="auto"/>
            <w:left w:val="none" w:sz="0" w:space="0" w:color="auto"/>
            <w:bottom w:val="none" w:sz="0" w:space="0" w:color="auto"/>
            <w:right w:val="none" w:sz="0" w:space="0" w:color="auto"/>
          </w:divBdr>
          <w:divsChild>
            <w:div w:id="2141338810">
              <w:marLeft w:val="0"/>
              <w:marRight w:val="0"/>
              <w:marTop w:val="0"/>
              <w:marBottom w:val="0"/>
              <w:divBdr>
                <w:top w:val="none" w:sz="0" w:space="0" w:color="auto"/>
                <w:left w:val="none" w:sz="0" w:space="0" w:color="auto"/>
                <w:bottom w:val="none" w:sz="0" w:space="0" w:color="auto"/>
                <w:right w:val="none" w:sz="0" w:space="0" w:color="auto"/>
              </w:divBdr>
            </w:div>
          </w:divsChild>
        </w:div>
        <w:div w:id="1497915707">
          <w:marLeft w:val="0"/>
          <w:marRight w:val="0"/>
          <w:marTop w:val="0"/>
          <w:marBottom w:val="0"/>
          <w:divBdr>
            <w:top w:val="none" w:sz="0" w:space="0" w:color="auto"/>
            <w:left w:val="none" w:sz="0" w:space="0" w:color="auto"/>
            <w:bottom w:val="none" w:sz="0" w:space="0" w:color="auto"/>
            <w:right w:val="none" w:sz="0" w:space="0" w:color="auto"/>
          </w:divBdr>
          <w:divsChild>
            <w:div w:id="48773984">
              <w:marLeft w:val="0"/>
              <w:marRight w:val="0"/>
              <w:marTop w:val="0"/>
              <w:marBottom w:val="0"/>
              <w:divBdr>
                <w:top w:val="none" w:sz="0" w:space="0" w:color="auto"/>
                <w:left w:val="none" w:sz="0" w:space="0" w:color="auto"/>
                <w:bottom w:val="none" w:sz="0" w:space="0" w:color="auto"/>
                <w:right w:val="none" w:sz="0" w:space="0" w:color="auto"/>
              </w:divBdr>
            </w:div>
            <w:div w:id="1632010038">
              <w:marLeft w:val="0"/>
              <w:marRight w:val="0"/>
              <w:marTop w:val="0"/>
              <w:marBottom w:val="0"/>
              <w:divBdr>
                <w:top w:val="none" w:sz="0" w:space="0" w:color="auto"/>
                <w:left w:val="none" w:sz="0" w:space="0" w:color="auto"/>
                <w:bottom w:val="none" w:sz="0" w:space="0" w:color="auto"/>
                <w:right w:val="none" w:sz="0" w:space="0" w:color="auto"/>
              </w:divBdr>
            </w:div>
          </w:divsChild>
        </w:div>
        <w:div w:id="1553343167">
          <w:marLeft w:val="0"/>
          <w:marRight w:val="0"/>
          <w:marTop w:val="0"/>
          <w:marBottom w:val="0"/>
          <w:divBdr>
            <w:top w:val="none" w:sz="0" w:space="0" w:color="auto"/>
            <w:left w:val="none" w:sz="0" w:space="0" w:color="auto"/>
            <w:bottom w:val="none" w:sz="0" w:space="0" w:color="auto"/>
            <w:right w:val="none" w:sz="0" w:space="0" w:color="auto"/>
          </w:divBdr>
          <w:divsChild>
            <w:div w:id="557013968">
              <w:marLeft w:val="0"/>
              <w:marRight w:val="0"/>
              <w:marTop w:val="0"/>
              <w:marBottom w:val="0"/>
              <w:divBdr>
                <w:top w:val="none" w:sz="0" w:space="0" w:color="auto"/>
                <w:left w:val="none" w:sz="0" w:space="0" w:color="auto"/>
                <w:bottom w:val="none" w:sz="0" w:space="0" w:color="auto"/>
                <w:right w:val="none" w:sz="0" w:space="0" w:color="auto"/>
              </w:divBdr>
            </w:div>
            <w:div w:id="1989742290">
              <w:marLeft w:val="0"/>
              <w:marRight w:val="0"/>
              <w:marTop w:val="0"/>
              <w:marBottom w:val="0"/>
              <w:divBdr>
                <w:top w:val="none" w:sz="0" w:space="0" w:color="auto"/>
                <w:left w:val="none" w:sz="0" w:space="0" w:color="auto"/>
                <w:bottom w:val="none" w:sz="0" w:space="0" w:color="auto"/>
                <w:right w:val="none" w:sz="0" w:space="0" w:color="auto"/>
              </w:divBdr>
            </w:div>
          </w:divsChild>
        </w:div>
        <w:div w:id="1581522418">
          <w:marLeft w:val="0"/>
          <w:marRight w:val="0"/>
          <w:marTop w:val="0"/>
          <w:marBottom w:val="0"/>
          <w:divBdr>
            <w:top w:val="none" w:sz="0" w:space="0" w:color="auto"/>
            <w:left w:val="none" w:sz="0" w:space="0" w:color="auto"/>
            <w:bottom w:val="none" w:sz="0" w:space="0" w:color="auto"/>
            <w:right w:val="none" w:sz="0" w:space="0" w:color="auto"/>
          </w:divBdr>
          <w:divsChild>
            <w:div w:id="1073895299">
              <w:marLeft w:val="0"/>
              <w:marRight w:val="0"/>
              <w:marTop w:val="0"/>
              <w:marBottom w:val="0"/>
              <w:divBdr>
                <w:top w:val="none" w:sz="0" w:space="0" w:color="auto"/>
                <w:left w:val="none" w:sz="0" w:space="0" w:color="auto"/>
                <w:bottom w:val="none" w:sz="0" w:space="0" w:color="auto"/>
                <w:right w:val="none" w:sz="0" w:space="0" w:color="auto"/>
              </w:divBdr>
            </w:div>
          </w:divsChild>
        </w:div>
        <w:div w:id="1584685175">
          <w:marLeft w:val="0"/>
          <w:marRight w:val="0"/>
          <w:marTop w:val="0"/>
          <w:marBottom w:val="0"/>
          <w:divBdr>
            <w:top w:val="none" w:sz="0" w:space="0" w:color="auto"/>
            <w:left w:val="none" w:sz="0" w:space="0" w:color="auto"/>
            <w:bottom w:val="none" w:sz="0" w:space="0" w:color="auto"/>
            <w:right w:val="none" w:sz="0" w:space="0" w:color="auto"/>
          </w:divBdr>
          <w:divsChild>
            <w:div w:id="30348088">
              <w:marLeft w:val="0"/>
              <w:marRight w:val="0"/>
              <w:marTop w:val="0"/>
              <w:marBottom w:val="0"/>
              <w:divBdr>
                <w:top w:val="none" w:sz="0" w:space="0" w:color="auto"/>
                <w:left w:val="none" w:sz="0" w:space="0" w:color="auto"/>
                <w:bottom w:val="none" w:sz="0" w:space="0" w:color="auto"/>
                <w:right w:val="none" w:sz="0" w:space="0" w:color="auto"/>
              </w:divBdr>
            </w:div>
          </w:divsChild>
        </w:div>
        <w:div w:id="1756246112">
          <w:marLeft w:val="0"/>
          <w:marRight w:val="0"/>
          <w:marTop w:val="0"/>
          <w:marBottom w:val="0"/>
          <w:divBdr>
            <w:top w:val="none" w:sz="0" w:space="0" w:color="auto"/>
            <w:left w:val="none" w:sz="0" w:space="0" w:color="auto"/>
            <w:bottom w:val="none" w:sz="0" w:space="0" w:color="auto"/>
            <w:right w:val="none" w:sz="0" w:space="0" w:color="auto"/>
          </w:divBdr>
          <w:divsChild>
            <w:div w:id="397944027">
              <w:marLeft w:val="0"/>
              <w:marRight w:val="0"/>
              <w:marTop w:val="0"/>
              <w:marBottom w:val="0"/>
              <w:divBdr>
                <w:top w:val="none" w:sz="0" w:space="0" w:color="auto"/>
                <w:left w:val="none" w:sz="0" w:space="0" w:color="auto"/>
                <w:bottom w:val="none" w:sz="0" w:space="0" w:color="auto"/>
                <w:right w:val="none" w:sz="0" w:space="0" w:color="auto"/>
              </w:divBdr>
            </w:div>
          </w:divsChild>
        </w:div>
        <w:div w:id="1831631308">
          <w:marLeft w:val="0"/>
          <w:marRight w:val="0"/>
          <w:marTop w:val="0"/>
          <w:marBottom w:val="0"/>
          <w:divBdr>
            <w:top w:val="none" w:sz="0" w:space="0" w:color="auto"/>
            <w:left w:val="none" w:sz="0" w:space="0" w:color="auto"/>
            <w:bottom w:val="none" w:sz="0" w:space="0" w:color="auto"/>
            <w:right w:val="none" w:sz="0" w:space="0" w:color="auto"/>
          </w:divBdr>
          <w:divsChild>
            <w:div w:id="261227119">
              <w:marLeft w:val="0"/>
              <w:marRight w:val="0"/>
              <w:marTop w:val="0"/>
              <w:marBottom w:val="0"/>
              <w:divBdr>
                <w:top w:val="none" w:sz="0" w:space="0" w:color="auto"/>
                <w:left w:val="none" w:sz="0" w:space="0" w:color="auto"/>
                <w:bottom w:val="none" w:sz="0" w:space="0" w:color="auto"/>
                <w:right w:val="none" w:sz="0" w:space="0" w:color="auto"/>
              </w:divBdr>
            </w:div>
          </w:divsChild>
        </w:div>
        <w:div w:id="1862009997">
          <w:marLeft w:val="0"/>
          <w:marRight w:val="0"/>
          <w:marTop w:val="0"/>
          <w:marBottom w:val="0"/>
          <w:divBdr>
            <w:top w:val="none" w:sz="0" w:space="0" w:color="auto"/>
            <w:left w:val="none" w:sz="0" w:space="0" w:color="auto"/>
            <w:bottom w:val="none" w:sz="0" w:space="0" w:color="auto"/>
            <w:right w:val="none" w:sz="0" w:space="0" w:color="auto"/>
          </w:divBdr>
          <w:divsChild>
            <w:div w:id="1722055655">
              <w:marLeft w:val="0"/>
              <w:marRight w:val="0"/>
              <w:marTop w:val="0"/>
              <w:marBottom w:val="0"/>
              <w:divBdr>
                <w:top w:val="none" w:sz="0" w:space="0" w:color="auto"/>
                <w:left w:val="none" w:sz="0" w:space="0" w:color="auto"/>
                <w:bottom w:val="none" w:sz="0" w:space="0" w:color="auto"/>
                <w:right w:val="none" w:sz="0" w:space="0" w:color="auto"/>
              </w:divBdr>
            </w:div>
          </w:divsChild>
        </w:div>
        <w:div w:id="1875382229">
          <w:marLeft w:val="0"/>
          <w:marRight w:val="0"/>
          <w:marTop w:val="0"/>
          <w:marBottom w:val="0"/>
          <w:divBdr>
            <w:top w:val="none" w:sz="0" w:space="0" w:color="auto"/>
            <w:left w:val="none" w:sz="0" w:space="0" w:color="auto"/>
            <w:bottom w:val="none" w:sz="0" w:space="0" w:color="auto"/>
            <w:right w:val="none" w:sz="0" w:space="0" w:color="auto"/>
          </w:divBdr>
          <w:divsChild>
            <w:div w:id="42489668">
              <w:marLeft w:val="0"/>
              <w:marRight w:val="0"/>
              <w:marTop w:val="0"/>
              <w:marBottom w:val="0"/>
              <w:divBdr>
                <w:top w:val="none" w:sz="0" w:space="0" w:color="auto"/>
                <w:left w:val="none" w:sz="0" w:space="0" w:color="auto"/>
                <w:bottom w:val="none" w:sz="0" w:space="0" w:color="auto"/>
                <w:right w:val="none" w:sz="0" w:space="0" w:color="auto"/>
              </w:divBdr>
            </w:div>
          </w:divsChild>
        </w:div>
        <w:div w:id="1928491761">
          <w:marLeft w:val="0"/>
          <w:marRight w:val="0"/>
          <w:marTop w:val="0"/>
          <w:marBottom w:val="0"/>
          <w:divBdr>
            <w:top w:val="none" w:sz="0" w:space="0" w:color="auto"/>
            <w:left w:val="none" w:sz="0" w:space="0" w:color="auto"/>
            <w:bottom w:val="none" w:sz="0" w:space="0" w:color="auto"/>
            <w:right w:val="none" w:sz="0" w:space="0" w:color="auto"/>
          </w:divBdr>
          <w:divsChild>
            <w:div w:id="425227158">
              <w:marLeft w:val="0"/>
              <w:marRight w:val="0"/>
              <w:marTop w:val="0"/>
              <w:marBottom w:val="0"/>
              <w:divBdr>
                <w:top w:val="none" w:sz="0" w:space="0" w:color="auto"/>
                <w:left w:val="none" w:sz="0" w:space="0" w:color="auto"/>
                <w:bottom w:val="none" w:sz="0" w:space="0" w:color="auto"/>
                <w:right w:val="none" w:sz="0" w:space="0" w:color="auto"/>
              </w:divBdr>
            </w:div>
            <w:div w:id="1335259488">
              <w:marLeft w:val="0"/>
              <w:marRight w:val="0"/>
              <w:marTop w:val="0"/>
              <w:marBottom w:val="0"/>
              <w:divBdr>
                <w:top w:val="none" w:sz="0" w:space="0" w:color="auto"/>
                <w:left w:val="none" w:sz="0" w:space="0" w:color="auto"/>
                <w:bottom w:val="none" w:sz="0" w:space="0" w:color="auto"/>
                <w:right w:val="none" w:sz="0" w:space="0" w:color="auto"/>
              </w:divBdr>
            </w:div>
          </w:divsChild>
        </w:div>
        <w:div w:id="1962958688">
          <w:marLeft w:val="0"/>
          <w:marRight w:val="0"/>
          <w:marTop w:val="0"/>
          <w:marBottom w:val="0"/>
          <w:divBdr>
            <w:top w:val="none" w:sz="0" w:space="0" w:color="auto"/>
            <w:left w:val="none" w:sz="0" w:space="0" w:color="auto"/>
            <w:bottom w:val="none" w:sz="0" w:space="0" w:color="auto"/>
            <w:right w:val="none" w:sz="0" w:space="0" w:color="auto"/>
          </w:divBdr>
          <w:divsChild>
            <w:div w:id="1523863270">
              <w:marLeft w:val="0"/>
              <w:marRight w:val="0"/>
              <w:marTop w:val="0"/>
              <w:marBottom w:val="0"/>
              <w:divBdr>
                <w:top w:val="none" w:sz="0" w:space="0" w:color="auto"/>
                <w:left w:val="none" w:sz="0" w:space="0" w:color="auto"/>
                <w:bottom w:val="none" w:sz="0" w:space="0" w:color="auto"/>
                <w:right w:val="none" w:sz="0" w:space="0" w:color="auto"/>
              </w:divBdr>
            </w:div>
          </w:divsChild>
        </w:div>
        <w:div w:id="2044474704">
          <w:marLeft w:val="0"/>
          <w:marRight w:val="0"/>
          <w:marTop w:val="0"/>
          <w:marBottom w:val="0"/>
          <w:divBdr>
            <w:top w:val="none" w:sz="0" w:space="0" w:color="auto"/>
            <w:left w:val="none" w:sz="0" w:space="0" w:color="auto"/>
            <w:bottom w:val="none" w:sz="0" w:space="0" w:color="auto"/>
            <w:right w:val="none" w:sz="0" w:space="0" w:color="auto"/>
          </w:divBdr>
          <w:divsChild>
            <w:div w:id="321861301">
              <w:marLeft w:val="0"/>
              <w:marRight w:val="0"/>
              <w:marTop w:val="0"/>
              <w:marBottom w:val="0"/>
              <w:divBdr>
                <w:top w:val="none" w:sz="0" w:space="0" w:color="auto"/>
                <w:left w:val="none" w:sz="0" w:space="0" w:color="auto"/>
                <w:bottom w:val="none" w:sz="0" w:space="0" w:color="auto"/>
                <w:right w:val="none" w:sz="0" w:space="0" w:color="auto"/>
              </w:divBdr>
            </w:div>
            <w:div w:id="1674257677">
              <w:marLeft w:val="0"/>
              <w:marRight w:val="0"/>
              <w:marTop w:val="0"/>
              <w:marBottom w:val="0"/>
              <w:divBdr>
                <w:top w:val="none" w:sz="0" w:space="0" w:color="auto"/>
                <w:left w:val="none" w:sz="0" w:space="0" w:color="auto"/>
                <w:bottom w:val="none" w:sz="0" w:space="0" w:color="auto"/>
                <w:right w:val="none" w:sz="0" w:space="0" w:color="auto"/>
              </w:divBdr>
            </w:div>
          </w:divsChild>
        </w:div>
        <w:div w:id="2073691723">
          <w:marLeft w:val="0"/>
          <w:marRight w:val="0"/>
          <w:marTop w:val="0"/>
          <w:marBottom w:val="0"/>
          <w:divBdr>
            <w:top w:val="none" w:sz="0" w:space="0" w:color="auto"/>
            <w:left w:val="none" w:sz="0" w:space="0" w:color="auto"/>
            <w:bottom w:val="none" w:sz="0" w:space="0" w:color="auto"/>
            <w:right w:val="none" w:sz="0" w:space="0" w:color="auto"/>
          </w:divBdr>
          <w:divsChild>
            <w:div w:id="289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794ff2-5743-48aa-b936-75e29ee18ac3">
      <Terms xmlns="http://schemas.microsoft.com/office/infopath/2007/PartnerControls"/>
    </lcf76f155ced4ddcb4097134ff3c332f>
    <TaxCatchAll xmlns="ea0024ab-ab65-466d-9e06-7d1947fad7d8" xsi:nil="true"/>
    <SharedWithUsers xmlns="ea0024ab-ab65-466d-9e06-7d1947fad7d8">
      <UserInfo>
        <DisplayName>Kirsty Waugh</DisplayName>
        <AccountId>2552</AccountId>
        <AccountType/>
      </UserInfo>
      <UserInfo>
        <DisplayName>Laura Carter</DisplayName>
        <AccountId>2520</AccountId>
        <AccountType/>
      </UserInfo>
      <UserInfo>
        <DisplayName>James Booker</DisplayName>
        <AccountId>2373</AccountId>
        <AccountType/>
      </UserInfo>
      <UserInfo>
        <DisplayName>Robert Groves</DisplayName>
        <AccountId>2596</AccountId>
        <AccountType/>
      </UserInfo>
      <UserInfo>
        <DisplayName>Melissa Gannaway</DisplayName>
        <AccountId>1073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EFE293DA0574781BC2ECE904F4719" ma:contentTypeVersion="16" ma:contentTypeDescription="Create a new document." ma:contentTypeScope="" ma:versionID="b36c66313fa4e073b53cf475660418cb">
  <xsd:schema xmlns:xsd="http://www.w3.org/2001/XMLSchema" xmlns:xs="http://www.w3.org/2001/XMLSchema" xmlns:p="http://schemas.microsoft.com/office/2006/metadata/properties" xmlns:ns2="b8794ff2-5743-48aa-b936-75e29ee18ac3" xmlns:ns3="ea0024ab-ab65-466d-9e06-7d1947fad7d8" targetNamespace="http://schemas.microsoft.com/office/2006/metadata/properties" ma:root="true" ma:fieldsID="cb688a2b2f6ca4bd38097f56fc29b83e" ns2:_="" ns3:_="">
    <xsd:import namespace="b8794ff2-5743-48aa-b936-75e29ee18ac3"/>
    <xsd:import namespace="ea0024ab-ab65-466d-9e06-7d1947fad7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94ff2-5743-48aa-b936-75e29ee18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024ab-ab65-466d-9e06-7d1947fad7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9ff760-f50c-480b-83ab-bde4803c26e0}" ma:internalName="TaxCatchAll" ma:showField="CatchAllData" ma:web="ea0024ab-ab65-466d-9e06-7d1947fad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24B94-DD25-470A-97DF-16D97386C9AA}">
  <ds:schemaRefs>
    <ds:schemaRef ds:uri="http://schemas.microsoft.com/office/2006/metadata/properties"/>
    <ds:schemaRef ds:uri="http://schemas.microsoft.com/office/infopath/2007/PartnerControls"/>
    <ds:schemaRef ds:uri="b8794ff2-5743-48aa-b936-75e29ee18ac3"/>
    <ds:schemaRef ds:uri="ea0024ab-ab65-466d-9e06-7d1947fad7d8"/>
  </ds:schemaRefs>
</ds:datastoreItem>
</file>

<file path=customXml/itemProps2.xml><?xml version="1.0" encoding="utf-8"?>
<ds:datastoreItem xmlns:ds="http://schemas.openxmlformats.org/officeDocument/2006/customXml" ds:itemID="{2F2C3C53-4CDF-482A-9103-6AF79CA6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94ff2-5743-48aa-b936-75e29ee18ac3"/>
    <ds:schemaRef ds:uri="ea0024ab-ab65-466d-9e06-7d1947fad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4FA6E-9DB7-4DEA-B669-E9D1E0CC9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2196</CharactersWithSpaces>
  <SharedDoc>false</SharedDoc>
  <HLinks>
    <vt:vector size="18" baseType="variant">
      <vt:variant>
        <vt:i4>1179665</vt:i4>
      </vt:variant>
      <vt:variant>
        <vt:i4>6</vt:i4>
      </vt:variant>
      <vt:variant>
        <vt:i4>0</vt:i4>
      </vt:variant>
      <vt:variant>
        <vt:i4>5</vt:i4>
      </vt:variant>
      <vt:variant>
        <vt:lpwstr>https://www.scouts.org.uk/about-us/4-step-change-process/step-2-planning-the-change/</vt:lpwstr>
      </vt:variant>
      <vt:variant>
        <vt:lpwstr/>
      </vt:variant>
      <vt:variant>
        <vt:i4>6094859</vt:i4>
      </vt:variant>
      <vt:variant>
        <vt:i4>3</vt:i4>
      </vt:variant>
      <vt:variant>
        <vt:i4>0</vt:i4>
      </vt:variant>
      <vt:variant>
        <vt:i4>5</vt:i4>
      </vt:variant>
      <vt:variant>
        <vt:lpwstr>https://www.scouts.org.uk/about-us/4-step-change-process/step-1-understanding-the-change/</vt:lpwstr>
      </vt:variant>
      <vt:variant>
        <vt:lpwstr/>
      </vt:variant>
      <vt:variant>
        <vt:i4>6094859</vt:i4>
      </vt:variant>
      <vt:variant>
        <vt:i4>0</vt:i4>
      </vt:variant>
      <vt:variant>
        <vt:i4>0</vt:i4>
      </vt:variant>
      <vt:variant>
        <vt:i4>5</vt:i4>
      </vt:variant>
      <vt:variant>
        <vt:lpwstr>https://www.scouts.org.uk/about-us/4-step-change-process/step-1-understanding-the-change/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Robert Groves</cp:lastModifiedBy>
  <cp:revision>2</cp:revision>
  <dcterms:created xsi:type="dcterms:W3CDTF">2023-12-19T15:53:00Z</dcterms:created>
  <dcterms:modified xsi:type="dcterms:W3CDTF">2023-12-19T15:53:00Z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0x0101001D7EFE293DA0574781BC2ECE904F4719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