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DB33FF" w14:paraId="5CAF278E" w14:textId="77777777" w:rsidTr="00521377">
        <w:trPr>
          <w:trHeight w:val="2552"/>
        </w:trPr>
        <w:tc>
          <w:tcPr>
            <w:tcW w:w="6345" w:type="dxa"/>
            <w:vAlign w:val="bottom"/>
            <w:hideMark/>
          </w:tcPr>
          <w:p w14:paraId="4C3631E5" w14:textId="77777777" w:rsidR="00DB33FF" w:rsidRPr="0046039E" w:rsidRDefault="00DB33FF"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5624ECCA" w14:textId="77777777" w:rsidR="00DB33FF" w:rsidRPr="0046039E" w:rsidRDefault="00DB33FF"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Mine Exploration</w:t>
            </w:r>
          </w:p>
        </w:tc>
        <w:tc>
          <w:tcPr>
            <w:tcW w:w="3544" w:type="dxa"/>
          </w:tcPr>
          <w:p w14:paraId="619CEFFA" w14:textId="5132C766" w:rsidR="00DB33FF" w:rsidRDefault="00DB33FF" w:rsidP="006753BE">
            <w:pPr>
              <w:pStyle w:val="Header"/>
            </w:pPr>
            <w:r>
              <w:rPr>
                <w:noProof/>
              </w:rPr>
              <w:drawing>
                <wp:anchor distT="0" distB="0" distL="114300" distR="114300" simplePos="0" relativeHeight="251659264" behindDoc="1" locked="0" layoutInCell="1" allowOverlap="1" wp14:anchorId="0A2BC521" wp14:editId="12D08157">
                  <wp:simplePos x="0" y="0"/>
                  <wp:positionH relativeFrom="margin">
                    <wp:posOffset>108585</wp:posOffset>
                  </wp:positionH>
                  <wp:positionV relativeFrom="margin">
                    <wp:posOffset>215900</wp:posOffset>
                  </wp:positionV>
                  <wp:extent cx="1895475" cy="1800225"/>
                  <wp:effectExtent l="0" t="0" r="9525" b="9525"/>
                  <wp:wrapNone/>
                  <wp:docPr id="151721686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6867"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DB33FF" w:rsidRPr="0046039E" w14:paraId="75404071" w14:textId="77777777" w:rsidTr="00521377">
        <w:trPr>
          <w:trHeight w:hRule="exact" w:val="680"/>
        </w:trPr>
        <w:tc>
          <w:tcPr>
            <w:tcW w:w="6345" w:type="dxa"/>
            <w:hideMark/>
          </w:tcPr>
          <w:p w14:paraId="468D5557" w14:textId="77777777" w:rsidR="00DB33FF" w:rsidRPr="0046039E" w:rsidRDefault="00DB33FF"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Theme="minorHAnsi" w:hAnsiTheme="minorHAnsi"/>
                <w:sz w:val="20"/>
              </w:rPr>
              <w:t>AC</w:t>
            </w:r>
            <w:proofErr w:type="gramStart"/>
            <w:r>
              <w:rPr>
                <w:rFonts w:asciiTheme="minorHAnsi" w:hAnsiTheme="minorHAnsi"/>
                <w:sz w:val="20"/>
              </w:rPr>
              <w:t>120952</w:t>
            </w:r>
            <w:r w:rsidRPr="0046039E">
              <w:rPr>
                <w:rFonts w:ascii="Nunito Sans" w:hAnsi="Nunito Sans"/>
                <w:sz w:val="20"/>
              </w:rPr>
              <w:t xml:space="preserve"> </w:t>
            </w:r>
            <w:r>
              <w:rPr>
                <w:rFonts w:ascii="Nunito Sans" w:hAnsi="Nunito Sans"/>
                <w:sz w:val="20"/>
              </w:rPr>
              <w:t xml:space="preserve"> May</w:t>
            </w:r>
            <w:proofErr w:type="gramEnd"/>
            <w:r>
              <w:rPr>
                <w:rFonts w:ascii="Nunito Sans" w:hAnsi="Nunito Sans"/>
                <w:sz w:val="20"/>
              </w:rPr>
              <w:t>/</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6</w:t>
            </w:r>
          </w:p>
        </w:tc>
        <w:tc>
          <w:tcPr>
            <w:tcW w:w="3544" w:type="dxa"/>
            <w:vAlign w:val="center"/>
            <w:hideMark/>
          </w:tcPr>
          <w:p w14:paraId="370FD3E1" w14:textId="77777777" w:rsidR="00DB33FF" w:rsidRPr="0046039E" w:rsidRDefault="00DB33FF" w:rsidP="006753BE">
            <w:pPr>
              <w:pStyle w:val="ScoutTelNo"/>
              <w:jc w:val="center"/>
              <w:rPr>
                <w:rFonts w:ascii="Nunito Sans" w:hAnsi="Nunito Sans"/>
              </w:rPr>
            </w:pPr>
            <w:r w:rsidRPr="0046039E">
              <w:rPr>
                <w:rFonts w:ascii="Nunito Sans" w:hAnsi="Nunito Sans"/>
              </w:rPr>
              <w:t>0345 300 1818</w:t>
            </w:r>
          </w:p>
        </w:tc>
      </w:tr>
    </w:tbl>
    <w:p w14:paraId="3E26902C" w14:textId="77777777" w:rsidR="00521377" w:rsidRPr="00575228" w:rsidRDefault="00521377" w:rsidP="00521377">
      <w:pPr>
        <w:pStyle w:val="ScoutSubHead"/>
        <w:spacing w:before="0"/>
        <w:jc w:val="both"/>
        <w:rPr>
          <w:rFonts w:asciiTheme="majorHAnsi" w:hAnsiTheme="majorHAnsi"/>
          <w:szCs w:val="22"/>
        </w:rPr>
      </w:pPr>
      <w:r w:rsidRPr="00575228">
        <w:rPr>
          <w:rFonts w:asciiTheme="majorHAnsi" w:hAnsiTheme="majorHAnsi"/>
          <w:szCs w:val="22"/>
        </w:rPr>
        <w:t>Introduction</w:t>
      </w:r>
    </w:p>
    <w:p w14:paraId="6875BBAD" w14:textId="77777777" w:rsidR="00521377" w:rsidRPr="00575228" w:rsidRDefault="00521377" w:rsidP="00521377">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07ADD7EF" w14:textId="77777777" w:rsidR="00521377" w:rsidRPr="00575228" w:rsidRDefault="00521377" w:rsidP="00521377">
      <w:pPr>
        <w:spacing w:after="120"/>
        <w:jc w:val="both"/>
        <w:rPr>
          <w:rFonts w:asciiTheme="majorHAnsi" w:hAnsiTheme="majorHAnsi"/>
          <w:b/>
        </w:rPr>
      </w:pPr>
      <w:r w:rsidRPr="00575228">
        <w:rPr>
          <w:rFonts w:asciiTheme="majorHAnsi" w:hAnsiTheme="majorHAnsi"/>
          <w:b/>
        </w:rPr>
        <w:t>Using this checklist</w:t>
      </w:r>
    </w:p>
    <w:p w14:paraId="33419782" w14:textId="77777777" w:rsidR="00521377" w:rsidRPr="00575228" w:rsidRDefault="00521377" w:rsidP="00521377">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65E2C17" w14:textId="77777777" w:rsidR="00521377" w:rsidRPr="00575228" w:rsidRDefault="00521377" w:rsidP="00521377">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15CE74B4" w14:textId="77777777" w:rsidR="00521377" w:rsidRPr="00575228" w:rsidRDefault="00521377" w:rsidP="00521377">
      <w:pPr>
        <w:pStyle w:val="ScoutBullet"/>
        <w:numPr>
          <w:ilvl w:val="0"/>
          <w:numId w:val="40"/>
        </w:numPr>
        <w:rPr>
          <w:rFonts w:ascii="Nunito Sans" w:hAnsi="Nunito Sans"/>
          <w:sz w:val="22"/>
          <w:szCs w:val="22"/>
        </w:rPr>
      </w:pPr>
      <w:r w:rsidRPr="00575228">
        <w:rPr>
          <w:rFonts w:ascii="Nunito Sans" w:hAnsi="Nunito Sans"/>
          <w:sz w:val="22"/>
          <w:szCs w:val="22"/>
        </w:rPr>
        <w:t>L – Leadership permits</w:t>
      </w:r>
    </w:p>
    <w:p w14:paraId="76CAB90E" w14:textId="77777777" w:rsidR="00521377" w:rsidRPr="00575228" w:rsidRDefault="00521377" w:rsidP="00521377">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5A2A36E9" w14:textId="77777777" w:rsidR="00521377" w:rsidRPr="00575228" w:rsidRDefault="00521377" w:rsidP="00521377">
      <w:pPr>
        <w:pStyle w:val="ScoutSubHead"/>
        <w:spacing w:before="0"/>
        <w:rPr>
          <w:rFonts w:asciiTheme="minorHAnsi" w:hAnsiTheme="minorHAnsi"/>
          <w:szCs w:val="22"/>
        </w:rPr>
      </w:pPr>
      <w:r w:rsidRPr="00575228">
        <w:rPr>
          <w:rFonts w:asciiTheme="minorHAnsi" w:hAnsiTheme="minorHAnsi"/>
          <w:szCs w:val="22"/>
        </w:rPr>
        <w:t>Equivalent qualifications</w:t>
      </w:r>
    </w:p>
    <w:p w14:paraId="444EC19B" w14:textId="4330CCDB" w:rsidR="005262CB" w:rsidRPr="005262CB" w:rsidRDefault="00521377" w:rsidP="00521377">
      <w:pPr>
        <w:pStyle w:val="BodyText"/>
        <w:spacing w:after="120"/>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2"/>
        <w:gridCol w:w="4214"/>
      </w:tblGrid>
      <w:tr w:rsidR="005262CB" w:rsidRPr="00BC67B0" w14:paraId="444EC19E" w14:textId="77777777" w:rsidTr="00521377">
        <w:trPr>
          <w:trHeight w:val="257"/>
          <w:jc w:val="center"/>
        </w:trPr>
        <w:tc>
          <w:tcPr>
            <w:tcW w:w="5582" w:type="dxa"/>
            <w:vAlign w:val="center"/>
          </w:tcPr>
          <w:p w14:paraId="444EC19C" w14:textId="77777777" w:rsidR="005262CB" w:rsidRPr="00BC67B0" w:rsidRDefault="005262CB" w:rsidP="00521377">
            <w:pPr>
              <w:pStyle w:val="BodyText"/>
              <w:jc w:val="center"/>
              <w:rPr>
                <w:b/>
              </w:rPr>
            </w:pPr>
            <w:r w:rsidRPr="00BC67B0">
              <w:rPr>
                <w:b/>
              </w:rPr>
              <w:t>Qualification</w:t>
            </w:r>
          </w:p>
        </w:tc>
        <w:tc>
          <w:tcPr>
            <w:tcW w:w="4214" w:type="dxa"/>
            <w:vAlign w:val="center"/>
          </w:tcPr>
          <w:p w14:paraId="444EC19D" w14:textId="77777777" w:rsidR="005262CB" w:rsidRPr="00BC67B0" w:rsidRDefault="005262CB" w:rsidP="00521377">
            <w:pPr>
              <w:pStyle w:val="BodyText"/>
              <w:jc w:val="center"/>
              <w:rPr>
                <w:b/>
              </w:rPr>
            </w:pPr>
            <w:r w:rsidRPr="00BC67B0">
              <w:rPr>
                <w:b/>
              </w:rPr>
              <w:t>Permit</w:t>
            </w:r>
          </w:p>
        </w:tc>
      </w:tr>
      <w:tr w:rsidR="00BD0C9C" w14:paraId="444EC1A1" w14:textId="77777777" w:rsidTr="00521377">
        <w:trPr>
          <w:trHeight w:val="285"/>
          <w:jc w:val="center"/>
        </w:trPr>
        <w:tc>
          <w:tcPr>
            <w:tcW w:w="5582" w:type="dxa"/>
          </w:tcPr>
          <w:p w14:paraId="444EC19F" w14:textId="77777777" w:rsidR="00BD0C9C" w:rsidRDefault="00BD0C9C" w:rsidP="00521377">
            <w:pPr>
              <w:pStyle w:val="BodyText"/>
              <w:spacing w:before="60"/>
              <w:rPr>
                <w:rFonts w:eastAsiaTheme="minorHAnsi" w:cs="Times New Roman"/>
                <w:lang w:val="en-US" w:eastAsia="en-US" w:bidi="ar-SA"/>
              </w:rPr>
            </w:pPr>
            <w:r>
              <w:rPr>
                <w:lang w:val="en-US" w:eastAsia="en-US"/>
              </w:rPr>
              <w:t xml:space="preserve">Local Mine Leader Award </w:t>
            </w:r>
            <w:r w:rsidR="00802AA5">
              <w:rPr>
                <w:lang w:val="en-US" w:eastAsia="en-US"/>
              </w:rPr>
              <w:t>–(</w:t>
            </w:r>
            <w:r>
              <w:rPr>
                <w:lang w:val="en-US" w:eastAsia="en-US"/>
              </w:rPr>
              <w:t xml:space="preserve">Horizontal) </w:t>
            </w:r>
            <w:r w:rsidR="00802AA5">
              <w:rPr>
                <w:lang w:val="en-US" w:eastAsia="en-US"/>
              </w:rPr>
              <w:t xml:space="preserve">Mine </w:t>
            </w:r>
            <w:r>
              <w:rPr>
                <w:lang w:val="en-US" w:eastAsia="en-US"/>
              </w:rPr>
              <w:t>Leader</w:t>
            </w:r>
          </w:p>
        </w:tc>
        <w:tc>
          <w:tcPr>
            <w:tcW w:w="4214" w:type="dxa"/>
          </w:tcPr>
          <w:p w14:paraId="444EC1A0" w14:textId="77777777" w:rsidR="00BD0C9C" w:rsidRDefault="00BD0C9C" w:rsidP="00521377">
            <w:pPr>
              <w:pStyle w:val="BodyText"/>
              <w:spacing w:before="60"/>
              <w:rPr>
                <w:lang w:val="en-US" w:eastAsia="en-US"/>
              </w:rPr>
            </w:pPr>
            <w:r>
              <w:rPr>
                <w:lang w:val="en-US" w:eastAsia="en-US"/>
              </w:rPr>
              <w:t>Mine Exploration – No Vertical Pitches</w:t>
            </w:r>
          </w:p>
        </w:tc>
      </w:tr>
      <w:tr w:rsidR="00BD0C9C" w14:paraId="444EC1A5" w14:textId="77777777" w:rsidTr="00521377">
        <w:trPr>
          <w:trHeight w:val="375"/>
          <w:jc w:val="center"/>
        </w:trPr>
        <w:tc>
          <w:tcPr>
            <w:tcW w:w="5582" w:type="dxa"/>
          </w:tcPr>
          <w:p w14:paraId="444EC1A2" w14:textId="77777777" w:rsidR="00BD0C9C" w:rsidRDefault="00BD0C9C" w:rsidP="00521377">
            <w:pPr>
              <w:pStyle w:val="BodyText"/>
              <w:spacing w:before="60"/>
              <w:rPr>
                <w:lang w:val="en-US" w:eastAsia="en-US"/>
              </w:rPr>
            </w:pPr>
            <w:r>
              <w:rPr>
                <w:lang w:val="en-US" w:eastAsia="en-US"/>
              </w:rPr>
              <w:t xml:space="preserve">Local Mine Leader </w:t>
            </w:r>
            <w:r w:rsidR="00802AA5">
              <w:rPr>
                <w:lang w:val="en-US" w:eastAsia="en-US"/>
              </w:rPr>
              <w:t>Award -    </w:t>
            </w:r>
          </w:p>
          <w:p w14:paraId="444EC1A3" w14:textId="77777777" w:rsidR="00BD0C9C" w:rsidRDefault="00802AA5" w:rsidP="00521377">
            <w:pPr>
              <w:pStyle w:val="BodyText"/>
              <w:spacing w:before="60"/>
              <w:rPr>
                <w:lang w:val="en-US" w:eastAsia="en-US"/>
              </w:rPr>
            </w:pPr>
            <w:r>
              <w:rPr>
                <w:lang w:val="en-US" w:eastAsia="en-US"/>
              </w:rPr>
              <w:t>(</w:t>
            </w:r>
            <w:r w:rsidR="00BD0C9C">
              <w:rPr>
                <w:lang w:val="en-US" w:eastAsia="en-US"/>
              </w:rPr>
              <w:t>Vertical</w:t>
            </w:r>
            <w:r>
              <w:rPr>
                <w:lang w:val="en-US" w:eastAsia="en-US"/>
              </w:rPr>
              <w:t>)</w:t>
            </w:r>
            <w:r w:rsidR="00BD0C9C">
              <w:rPr>
                <w:lang w:val="en-US" w:eastAsia="en-US"/>
              </w:rPr>
              <w:t xml:space="preserve"> </w:t>
            </w:r>
            <w:r>
              <w:rPr>
                <w:lang w:val="en-US" w:eastAsia="en-US"/>
              </w:rPr>
              <w:t xml:space="preserve">Mine </w:t>
            </w:r>
            <w:r w:rsidR="00BD0C9C">
              <w:rPr>
                <w:lang w:val="en-US" w:eastAsia="en-US"/>
              </w:rPr>
              <w:t>Leader</w:t>
            </w:r>
          </w:p>
        </w:tc>
        <w:tc>
          <w:tcPr>
            <w:tcW w:w="4214" w:type="dxa"/>
          </w:tcPr>
          <w:p w14:paraId="444EC1A4" w14:textId="77777777" w:rsidR="00BD0C9C" w:rsidRDefault="00BD0C9C" w:rsidP="00521377">
            <w:pPr>
              <w:pStyle w:val="BodyText"/>
              <w:spacing w:before="60"/>
              <w:rPr>
                <w:lang w:val="en-US" w:eastAsia="en-US"/>
              </w:rPr>
            </w:pPr>
            <w:r>
              <w:rPr>
                <w:lang w:val="en-US" w:eastAsia="en-US"/>
              </w:rPr>
              <w:t xml:space="preserve">Mine Exploration with Ladders </w:t>
            </w:r>
          </w:p>
        </w:tc>
      </w:tr>
      <w:tr w:rsidR="00BD0C9C" w14:paraId="444EC1A9" w14:textId="77777777" w:rsidTr="00521377">
        <w:trPr>
          <w:trHeight w:val="144"/>
          <w:jc w:val="center"/>
        </w:trPr>
        <w:tc>
          <w:tcPr>
            <w:tcW w:w="5582" w:type="dxa"/>
          </w:tcPr>
          <w:p w14:paraId="444EC1A6" w14:textId="77777777" w:rsidR="00BD0C9C" w:rsidRDefault="00BD0C9C" w:rsidP="00521377">
            <w:pPr>
              <w:pStyle w:val="BodyText"/>
              <w:spacing w:before="60"/>
              <w:rPr>
                <w:lang w:val="en-US" w:eastAsia="en-US"/>
              </w:rPr>
            </w:pPr>
            <w:r>
              <w:rPr>
                <w:lang w:val="en-US" w:eastAsia="en-US"/>
              </w:rPr>
              <w:t>Local Mine Leader Award</w:t>
            </w:r>
            <w:r w:rsidR="00802AA5">
              <w:rPr>
                <w:lang w:val="en-US" w:eastAsia="en-US"/>
              </w:rPr>
              <w:t xml:space="preserve"> -</w:t>
            </w:r>
            <w:r>
              <w:rPr>
                <w:lang w:val="en-US" w:eastAsia="en-US"/>
              </w:rPr>
              <w:t xml:space="preserve">   </w:t>
            </w:r>
          </w:p>
          <w:p w14:paraId="444EC1A7" w14:textId="77777777" w:rsidR="00BD0C9C" w:rsidRDefault="00BD0C9C" w:rsidP="00521377">
            <w:pPr>
              <w:pStyle w:val="BodyText"/>
              <w:spacing w:before="60"/>
              <w:rPr>
                <w:lang w:val="en-US" w:eastAsia="en-US"/>
              </w:rPr>
            </w:pPr>
            <w:r>
              <w:rPr>
                <w:lang w:val="en-US" w:eastAsia="en-US"/>
              </w:rPr>
              <w:t xml:space="preserve">Vertical </w:t>
            </w:r>
            <w:r w:rsidR="00802AA5">
              <w:rPr>
                <w:lang w:val="en-US" w:eastAsia="en-US"/>
              </w:rPr>
              <w:t xml:space="preserve">Mine </w:t>
            </w:r>
            <w:r>
              <w:rPr>
                <w:lang w:val="en-US" w:eastAsia="en-US"/>
              </w:rPr>
              <w:t>Leader including SRT for Leader</w:t>
            </w:r>
          </w:p>
        </w:tc>
        <w:tc>
          <w:tcPr>
            <w:tcW w:w="4214" w:type="dxa"/>
          </w:tcPr>
          <w:p w14:paraId="444EC1A8" w14:textId="77777777" w:rsidR="00BD0C9C" w:rsidRDefault="00BD0C9C" w:rsidP="00521377">
            <w:pPr>
              <w:pStyle w:val="BodyText"/>
              <w:spacing w:before="60"/>
              <w:rPr>
                <w:lang w:val="en-US" w:eastAsia="en-US"/>
              </w:rPr>
            </w:pPr>
            <w:r>
              <w:rPr>
                <w:lang w:val="en-US" w:eastAsia="en-US"/>
              </w:rPr>
              <w:t xml:space="preserve">Mine Exploration with SRT for the Leader </w:t>
            </w:r>
          </w:p>
        </w:tc>
      </w:tr>
      <w:tr w:rsidR="00BD0C9C" w14:paraId="444EC1AC" w14:textId="77777777" w:rsidTr="00521377">
        <w:trPr>
          <w:trHeight w:val="77"/>
          <w:jc w:val="center"/>
        </w:trPr>
        <w:tc>
          <w:tcPr>
            <w:tcW w:w="5582" w:type="dxa"/>
          </w:tcPr>
          <w:p w14:paraId="444EC1AA" w14:textId="77777777" w:rsidR="00BD0C9C" w:rsidRDefault="00BD0C9C" w:rsidP="00521377">
            <w:pPr>
              <w:pStyle w:val="BodyText"/>
              <w:spacing w:before="60"/>
              <w:rPr>
                <w:lang w:val="en-US" w:eastAsia="en-US"/>
              </w:rPr>
            </w:pPr>
            <w:r>
              <w:rPr>
                <w:lang w:val="en-US" w:eastAsia="en-US"/>
              </w:rPr>
              <w:t xml:space="preserve">Cave Instructor Certificate </w:t>
            </w:r>
            <w:r w:rsidR="00802AA5">
              <w:rPr>
                <w:lang w:val="en-US" w:eastAsia="en-US"/>
              </w:rPr>
              <w:t xml:space="preserve">– with </w:t>
            </w:r>
            <w:r>
              <w:rPr>
                <w:lang w:val="en-US" w:eastAsia="en-US"/>
              </w:rPr>
              <w:t>Mines</w:t>
            </w:r>
            <w:r w:rsidR="00802AA5">
              <w:rPr>
                <w:lang w:val="en-US" w:eastAsia="en-US"/>
              </w:rPr>
              <w:t xml:space="preserve"> module</w:t>
            </w:r>
          </w:p>
        </w:tc>
        <w:tc>
          <w:tcPr>
            <w:tcW w:w="4214" w:type="dxa"/>
          </w:tcPr>
          <w:p w14:paraId="444EC1AB" w14:textId="77777777" w:rsidR="00BD0C9C" w:rsidRDefault="00BD0C9C" w:rsidP="00521377">
            <w:pPr>
              <w:pStyle w:val="BodyText"/>
              <w:spacing w:before="60"/>
              <w:rPr>
                <w:lang w:val="en-US" w:eastAsia="en-US"/>
              </w:rPr>
            </w:pPr>
            <w:r>
              <w:rPr>
                <w:lang w:val="en-US" w:eastAsia="en-US"/>
              </w:rPr>
              <w:t xml:space="preserve">Mine Exploration with SRT for the Group </w:t>
            </w:r>
          </w:p>
        </w:tc>
      </w:tr>
    </w:tbl>
    <w:p w14:paraId="444EC1AE" w14:textId="77777777" w:rsidR="00BD0C9C" w:rsidRDefault="00BD0C9C" w:rsidP="005262CB">
      <w:pPr>
        <w:pStyle w:val="ScoutSubHead"/>
        <w:spacing w:before="0" w:after="0" w:line="240" w:lineRule="auto"/>
        <w:rPr>
          <w:rFonts w:ascii="Nunito Sans ExtraBold" w:hAnsi="Nunito Sans ExtraBold"/>
        </w:rPr>
      </w:pPr>
    </w:p>
    <w:p w14:paraId="444EC1AF" w14:textId="77777777" w:rsidR="008E43FD" w:rsidRPr="002A4117" w:rsidRDefault="008E43FD" w:rsidP="005262CB">
      <w:pPr>
        <w:pStyle w:val="ScoutSubHead"/>
        <w:spacing w:before="0" w:after="0" w:line="240" w:lineRule="auto"/>
        <w:rPr>
          <w:rFonts w:ascii="Nunito Sans ExtraBold" w:hAnsi="Nunito Sans ExtraBold"/>
        </w:rPr>
      </w:pPr>
      <w:r w:rsidRPr="002A4117">
        <w:rPr>
          <w:rFonts w:ascii="Nunito Sans ExtraBold" w:hAnsi="Nunito Sans ExtraBold"/>
        </w:rPr>
        <w:t>Technical publication</w:t>
      </w:r>
    </w:p>
    <w:p w14:paraId="444EC1B0" w14:textId="77777777" w:rsidR="005262CB" w:rsidRPr="005262CB" w:rsidRDefault="008E43FD" w:rsidP="005262CB">
      <w:pPr>
        <w:jc w:val="both"/>
      </w:pPr>
      <w:r w:rsidRPr="00621F08">
        <w:t>If you require any more technical information on any of the elements in the checklist, these can be found in the official technical manual, which is:</w:t>
      </w:r>
    </w:p>
    <w:p w14:paraId="444EC1B1" w14:textId="77777777" w:rsidR="008E43FD" w:rsidRPr="005262CB" w:rsidRDefault="005262CB" w:rsidP="00521377">
      <w:pPr>
        <w:pStyle w:val="ListParagraph"/>
        <w:numPr>
          <w:ilvl w:val="0"/>
          <w:numId w:val="43"/>
        </w:numPr>
        <w:jc w:val="both"/>
        <w:sectPr w:rsidR="008E43FD" w:rsidRPr="005262CB" w:rsidSect="00DB33FF">
          <w:footerReference w:type="default" r:id="rId13"/>
          <w:footerReference w:type="first" r:id="rId14"/>
          <w:pgSz w:w="11906" w:h="16838" w:code="9"/>
          <w:pgMar w:top="0" w:right="1021" w:bottom="851" w:left="1021" w:header="993" w:footer="851" w:gutter="0"/>
          <w:cols w:space="720"/>
          <w:titlePg/>
        </w:sectPr>
      </w:pPr>
      <w:r w:rsidRPr="00521377">
        <w:rPr>
          <w:b/>
          <w:bCs/>
        </w:rPr>
        <w:t xml:space="preserve">Alpine Caving Techniques: A Complete Guide to Safe and Efficient Caving </w:t>
      </w:r>
      <w:r w:rsidRPr="00521377">
        <w:rPr>
          <w:i/>
          <w:iCs/>
        </w:rPr>
        <w:t>by Georges Marbach and Bernard Torte</w:t>
      </w:r>
      <w:r>
        <w:t xml:space="preserve"> ISBN </w:t>
      </w:r>
      <w:r w:rsidRPr="00FB5E70">
        <w:t>3908495105</w:t>
      </w:r>
    </w:p>
    <w:p w14:paraId="444EC1B2" w14:textId="77777777" w:rsidR="008E43FD" w:rsidRPr="002938A6" w:rsidRDefault="002938A6" w:rsidP="008E43FD">
      <w:pPr>
        <w:pStyle w:val="ScoutSubHead"/>
        <w:numPr>
          <w:ilvl w:val="0"/>
          <w:numId w:val="0"/>
        </w:numPr>
        <w:tabs>
          <w:tab w:val="right" w:pos="12474"/>
          <w:tab w:val="left" w:pos="12616"/>
        </w:tabs>
        <w:rPr>
          <w:rFonts w:asciiTheme="minorHAnsi" w:hAnsiTheme="minorHAnsi"/>
        </w:rPr>
      </w:pPr>
      <w:r w:rsidRPr="002938A6">
        <w:rPr>
          <w:rFonts w:asciiTheme="minorHAnsi" w:hAnsiTheme="minorHAnsi"/>
        </w:rPr>
        <w:lastRenderedPageBreak/>
        <w:t>Mine</w:t>
      </w:r>
      <w:r>
        <w:rPr>
          <w:rFonts w:asciiTheme="minorHAnsi" w:hAnsiTheme="minorHAnsi"/>
        </w:rPr>
        <w:t xml:space="preserve"> Exploration</w:t>
      </w:r>
      <w:r w:rsidR="008E43FD" w:rsidRPr="002938A6">
        <w:rPr>
          <w:rFonts w:asciiTheme="minorHAnsi" w:hAnsiTheme="minorHAnsi"/>
        </w:rPr>
        <w:tab/>
        <w:t>Name:</w:t>
      </w:r>
      <w:r w:rsidR="008E43FD" w:rsidRPr="002938A6">
        <w:rPr>
          <w:rFonts w:asciiTheme="minorHAnsi" w:hAnsiTheme="minorHAnsi"/>
        </w:rPr>
        <w:tab/>
      </w:r>
      <w:r w:rsidR="008E43FD" w:rsidRPr="002938A6">
        <w:rPr>
          <w:rFonts w:asciiTheme="minorHAnsi" w:hAnsiTheme="minorHAnsi"/>
        </w:rPr>
        <w:fldChar w:fldCharType="begin">
          <w:ffData>
            <w:name w:val="Text24"/>
            <w:enabled/>
            <w:calcOnExit w:val="0"/>
            <w:textInput/>
          </w:ffData>
        </w:fldChar>
      </w:r>
      <w:r w:rsidR="008E43FD" w:rsidRPr="002938A6">
        <w:rPr>
          <w:rFonts w:asciiTheme="minorHAnsi" w:hAnsiTheme="minorHAnsi"/>
        </w:rPr>
        <w:instrText xml:space="preserve"> FORMTEXT </w:instrText>
      </w:r>
      <w:r w:rsidR="008E43FD" w:rsidRPr="002938A6">
        <w:rPr>
          <w:rFonts w:asciiTheme="minorHAnsi" w:hAnsiTheme="minorHAnsi"/>
        </w:rPr>
      </w:r>
      <w:r w:rsidR="008E43FD" w:rsidRPr="002938A6">
        <w:rPr>
          <w:rFonts w:asciiTheme="minorHAnsi" w:hAnsiTheme="minorHAnsi"/>
        </w:rPr>
        <w:fldChar w:fldCharType="separate"/>
      </w:r>
      <w:r w:rsidR="008E43FD" w:rsidRPr="002938A6">
        <w:rPr>
          <w:rFonts w:asciiTheme="minorHAnsi" w:hAnsiTheme="minorHAnsi"/>
          <w:noProof/>
        </w:rPr>
        <w:t> </w:t>
      </w:r>
      <w:r w:rsidR="008E43FD" w:rsidRPr="002938A6">
        <w:rPr>
          <w:rFonts w:asciiTheme="minorHAnsi" w:hAnsiTheme="minorHAnsi"/>
          <w:noProof/>
        </w:rPr>
        <w:t> </w:t>
      </w:r>
      <w:r w:rsidR="008E43FD" w:rsidRPr="002938A6">
        <w:rPr>
          <w:rFonts w:asciiTheme="minorHAnsi" w:hAnsiTheme="minorHAnsi"/>
          <w:noProof/>
        </w:rPr>
        <w:t> </w:t>
      </w:r>
      <w:r w:rsidR="008E43FD" w:rsidRPr="002938A6">
        <w:rPr>
          <w:rFonts w:asciiTheme="minorHAnsi" w:hAnsiTheme="minorHAnsi"/>
          <w:noProof/>
        </w:rPr>
        <w:t> </w:t>
      </w:r>
      <w:r w:rsidR="008E43FD" w:rsidRPr="002938A6">
        <w:rPr>
          <w:rFonts w:asciiTheme="minorHAnsi" w:hAnsiTheme="minorHAnsi"/>
          <w:noProof/>
        </w:rPr>
        <w:t> </w:t>
      </w:r>
      <w:r w:rsidR="008E43FD" w:rsidRPr="002938A6">
        <w:rPr>
          <w:rFonts w:asciiTheme="minorHAnsi" w:hAnsiTheme="minorHAnsi"/>
        </w:rPr>
        <w:fldChar w:fldCharType="end"/>
      </w:r>
    </w:p>
    <w:tbl>
      <w:tblPr>
        <w:tblW w:w="15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gridCol w:w="680"/>
        <w:gridCol w:w="681"/>
        <w:gridCol w:w="680"/>
        <w:gridCol w:w="681"/>
        <w:gridCol w:w="680"/>
        <w:gridCol w:w="681"/>
        <w:gridCol w:w="1361"/>
      </w:tblGrid>
      <w:tr w:rsidR="00BF3B1C" w:rsidRPr="00621F08" w14:paraId="444EC1B8" w14:textId="77777777" w:rsidTr="006B6DFC">
        <w:trPr>
          <w:cantSplit/>
          <w:trHeight w:val="113"/>
          <w:tblHeader/>
        </w:trPr>
        <w:tc>
          <w:tcPr>
            <w:tcW w:w="10060"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14:paraId="444EC1B3" w14:textId="77777777" w:rsidR="002A7F8A" w:rsidRPr="00621F08" w:rsidRDefault="002A7F8A" w:rsidP="006F5451">
            <w:pPr>
              <w:pStyle w:val="Heading"/>
              <w:spacing w:after="0" w:line="240" w:lineRule="atLeast"/>
              <w:rPr>
                <w:rFonts w:ascii="Nunito Sans" w:hAnsi="Nunito Sans"/>
                <w:bCs/>
              </w:rPr>
            </w:pPr>
            <w:r w:rsidRPr="00621F08">
              <w:rPr>
                <w:rFonts w:ascii="Nunito Sans" w:hAnsi="Nunito Sans"/>
                <w:bCs/>
              </w:rPr>
              <w:t>Core Skill</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44EC1B4"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No Verticle Pitches</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44EC1B5" w14:textId="77777777" w:rsidR="002A7F8A" w:rsidRPr="0055579A" w:rsidRDefault="002A7F8A" w:rsidP="0055579A">
            <w:pPr>
              <w:pStyle w:val="Heading"/>
              <w:spacing w:after="0" w:line="240" w:lineRule="atLeast"/>
              <w:jc w:val="center"/>
              <w:rPr>
                <w:rFonts w:ascii="Nunito Sans" w:hAnsi="Nunito Sans"/>
                <w:bCs/>
              </w:rPr>
            </w:pPr>
            <w:r>
              <w:rPr>
                <w:rFonts w:ascii="Nunito Sans" w:hAnsi="Nunito Sans"/>
                <w:bCs/>
              </w:rPr>
              <w:t>With Ladders</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tcPr>
          <w:p w14:paraId="444EC1B6" w14:textId="77777777" w:rsidR="002A7F8A" w:rsidRDefault="002A7F8A" w:rsidP="0055579A">
            <w:pPr>
              <w:pStyle w:val="Heading"/>
              <w:spacing w:after="0" w:line="240" w:lineRule="atLeast"/>
              <w:jc w:val="center"/>
              <w:rPr>
                <w:rFonts w:ascii="Nunito Sans" w:hAnsi="Nunito Sans"/>
                <w:bCs/>
              </w:rPr>
            </w:pPr>
            <w:r>
              <w:rPr>
                <w:rFonts w:ascii="Nunito Sans" w:hAnsi="Nunito Sans"/>
                <w:bCs/>
              </w:rPr>
              <w:t>With SRT for the Leader</w:t>
            </w:r>
          </w:p>
        </w:tc>
        <w:tc>
          <w:tcPr>
            <w:tcW w:w="1361" w:type="dxa"/>
            <w:tcBorders>
              <w:top w:val="single" w:sz="4" w:space="0" w:color="auto"/>
              <w:left w:val="single" w:sz="4" w:space="0" w:color="auto"/>
              <w:bottom w:val="single" w:sz="4" w:space="0" w:color="auto"/>
              <w:right w:val="single" w:sz="4" w:space="0" w:color="auto"/>
            </w:tcBorders>
            <w:shd w:val="pct20" w:color="auto" w:fill="auto"/>
          </w:tcPr>
          <w:p w14:paraId="444EC1B7" w14:textId="77777777" w:rsidR="002A7F8A" w:rsidRDefault="002A7F8A" w:rsidP="0055579A">
            <w:pPr>
              <w:pStyle w:val="Heading"/>
              <w:spacing w:after="0" w:line="240" w:lineRule="atLeast"/>
              <w:jc w:val="center"/>
              <w:rPr>
                <w:rFonts w:ascii="Nunito Sans" w:hAnsi="Nunito Sans"/>
                <w:bCs/>
              </w:rPr>
            </w:pPr>
            <w:r>
              <w:rPr>
                <w:rFonts w:ascii="Nunito Sans" w:hAnsi="Nunito Sans"/>
                <w:bCs/>
              </w:rPr>
              <w:t>With SRT for the Group</w:t>
            </w:r>
          </w:p>
        </w:tc>
      </w:tr>
      <w:tr w:rsidR="006B6DFC" w:rsidRPr="00621F08" w14:paraId="444EC1C1" w14:textId="77777777" w:rsidTr="006B6DFC">
        <w:trPr>
          <w:cantSplit/>
          <w:trHeight w:val="113"/>
          <w:tblHeader/>
        </w:trPr>
        <w:tc>
          <w:tcPr>
            <w:tcW w:w="10060" w:type="dxa"/>
            <w:vMerge/>
            <w:tcBorders>
              <w:top w:val="single" w:sz="4" w:space="0" w:color="auto"/>
              <w:left w:val="single" w:sz="4" w:space="0" w:color="auto"/>
              <w:bottom w:val="single" w:sz="4" w:space="0" w:color="auto"/>
              <w:right w:val="single" w:sz="4" w:space="0" w:color="auto"/>
            </w:tcBorders>
            <w:shd w:val="pct20" w:color="auto" w:fill="auto"/>
            <w:vAlign w:val="center"/>
          </w:tcPr>
          <w:p w14:paraId="444EC1B9" w14:textId="77777777" w:rsidR="002A7F8A" w:rsidRPr="00621F08" w:rsidRDefault="002A7F8A" w:rsidP="006F5451">
            <w:pPr>
              <w:pStyle w:val="Heading"/>
              <w:spacing w:after="0" w:line="240" w:lineRule="atLeast"/>
              <w:rPr>
                <w:rFonts w:ascii="Nunito Sans" w:hAnsi="Nunito Sans"/>
                <w:bCs/>
              </w:rPr>
            </w:pPr>
          </w:p>
        </w:tc>
        <w:tc>
          <w:tcPr>
            <w:tcW w:w="680" w:type="dxa"/>
            <w:tcBorders>
              <w:top w:val="single" w:sz="4" w:space="0" w:color="auto"/>
              <w:left w:val="single" w:sz="4" w:space="0" w:color="auto"/>
              <w:bottom w:val="single" w:sz="4" w:space="0" w:color="auto"/>
              <w:right w:val="single" w:sz="4" w:space="0" w:color="auto"/>
            </w:tcBorders>
            <w:shd w:val="pct20" w:color="auto" w:fill="auto"/>
            <w:vAlign w:val="center"/>
          </w:tcPr>
          <w:p w14:paraId="444EC1BA"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vAlign w:val="center"/>
          </w:tcPr>
          <w:p w14:paraId="444EC1BB"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680" w:type="dxa"/>
            <w:tcBorders>
              <w:top w:val="single" w:sz="4" w:space="0" w:color="auto"/>
              <w:left w:val="single" w:sz="4" w:space="0" w:color="auto"/>
              <w:bottom w:val="single" w:sz="4" w:space="0" w:color="auto"/>
              <w:right w:val="single" w:sz="4" w:space="0" w:color="auto"/>
            </w:tcBorders>
            <w:shd w:val="pct20" w:color="auto" w:fill="auto"/>
            <w:vAlign w:val="center"/>
          </w:tcPr>
          <w:p w14:paraId="444EC1BC"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vAlign w:val="center"/>
          </w:tcPr>
          <w:p w14:paraId="444EC1BD"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680" w:type="dxa"/>
            <w:tcBorders>
              <w:top w:val="single" w:sz="4" w:space="0" w:color="auto"/>
              <w:left w:val="single" w:sz="4" w:space="0" w:color="auto"/>
              <w:bottom w:val="single" w:sz="4" w:space="0" w:color="auto"/>
              <w:right w:val="single" w:sz="4" w:space="0" w:color="auto"/>
            </w:tcBorders>
            <w:shd w:val="pct20" w:color="auto" w:fill="auto"/>
          </w:tcPr>
          <w:p w14:paraId="444EC1BE"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tcPr>
          <w:p w14:paraId="444EC1BF"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1361" w:type="dxa"/>
            <w:tcBorders>
              <w:top w:val="single" w:sz="4" w:space="0" w:color="auto"/>
              <w:left w:val="single" w:sz="4" w:space="0" w:color="auto"/>
              <w:bottom w:val="single" w:sz="4" w:space="0" w:color="auto"/>
              <w:right w:val="single" w:sz="4" w:space="0" w:color="auto"/>
            </w:tcBorders>
            <w:shd w:val="pct20" w:color="auto" w:fill="auto"/>
          </w:tcPr>
          <w:p w14:paraId="444EC1C0" w14:textId="77777777" w:rsidR="002A7F8A" w:rsidRDefault="002A7F8A" w:rsidP="006F5451">
            <w:pPr>
              <w:pStyle w:val="Heading"/>
              <w:spacing w:after="0" w:line="240" w:lineRule="atLeast"/>
              <w:jc w:val="center"/>
              <w:rPr>
                <w:rFonts w:ascii="Nunito Sans" w:hAnsi="Nunito Sans"/>
                <w:bCs/>
              </w:rPr>
            </w:pPr>
            <w:r>
              <w:rPr>
                <w:rFonts w:ascii="Nunito Sans" w:hAnsi="Nunito Sans"/>
                <w:bCs/>
              </w:rPr>
              <w:t>L</w:t>
            </w:r>
          </w:p>
        </w:tc>
      </w:tr>
      <w:tr w:rsidR="002938A6" w:rsidRPr="00621F08" w14:paraId="444EC1CA" w14:textId="77777777" w:rsidTr="002938A6">
        <w:trPr>
          <w:cantSplit/>
          <w:trHeight w:val="113"/>
        </w:trPr>
        <w:tc>
          <w:tcPr>
            <w:tcW w:w="10060" w:type="dxa"/>
            <w:tcBorders>
              <w:top w:val="single" w:sz="4" w:space="0" w:color="auto"/>
              <w:left w:val="single" w:sz="4" w:space="0" w:color="auto"/>
              <w:bottom w:val="dashSmallGap" w:sz="4" w:space="0" w:color="auto"/>
              <w:right w:val="single" w:sz="4" w:space="0" w:color="auto"/>
            </w:tcBorders>
            <w:vAlign w:val="center"/>
          </w:tcPr>
          <w:p w14:paraId="444EC1C2" w14:textId="77777777" w:rsidR="002938A6" w:rsidRPr="002938A6" w:rsidRDefault="002938A6" w:rsidP="002938A6">
            <w:pPr>
              <w:pStyle w:val="Normal-nospace"/>
              <w:spacing w:before="20" w:after="20" w:line="240" w:lineRule="atLeast"/>
              <w:ind w:left="426" w:hanging="284"/>
              <w:rPr>
                <w:rFonts w:asciiTheme="minorHAnsi" w:hAnsiTheme="minorHAnsi"/>
                <w:b/>
                <w:bCs/>
              </w:rPr>
            </w:pPr>
            <w:r w:rsidRPr="002938A6">
              <w:rPr>
                <w:rFonts w:asciiTheme="minorHAnsi" w:hAnsiTheme="minorHAnsi"/>
                <w:b/>
                <w:bCs/>
              </w:rPr>
              <w:t>Responsibilities</w:t>
            </w:r>
          </w:p>
        </w:tc>
        <w:tc>
          <w:tcPr>
            <w:tcW w:w="680" w:type="dxa"/>
            <w:tcBorders>
              <w:top w:val="single" w:sz="4" w:space="0" w:color="auto"/>
              <w:left w:val="single" w:sz="4" w:space="0" w:color="auto"/>
              <w:bottom w:val="dashSmallGap" w:sz="4" w:space="0" w:color="auto"/>
              <w:right w:val="single" w:sz="4" w:space="0" w:color="auto"/>
            </w:tcBorders>
            <w:vAlign w:val="center"/>
          </w:tcPr>
          <w:p w14:paraId="444EC1C3"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vAlign w:val="center"/>
          </w:tcPr>
          <w:p w14:paraId="444EC1C4"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SmallGap" w:sz="4" w:space="0" w:color="auto"/>
              <w:right w:val="single" w:sz="4" w:space="0" w:color="auto"/>
            </w:tcBorders>
            <w:vAlign w:val="center"/>
          </w:tcPr>
          <w:p w14:paraId="444EC1C5"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vAlign w:val="center"/>
          </w:tcPr>
          <w:p w14:paraId="444EC1C6"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SmallGap" w:sz="4" w:space="0" w:color="auto"/>
              <w:right w:val="single" w:sz="4" w:space="0" w:color="auto"/>
            </w:tcBorders>
            <w:shd w:val="clear" w:color="auto" w:fill="auto"/>
            <w:vAlign w:val="center"/>
          </w:tcPr>
          <w:p w14:paraId="444EC1C7"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shd w:val="clear" w:color="auto" w:fill="auto"/>
            <w:vAlign w:val="center"/>
          </w:tcPr>
          <w:p w14:paraId="444EC1C8"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SmallGap" w:sz="4" w:space="0" w:color="auto"/>
              <w:right w:val="single" w:sz="4" w:space="0" w:color="auto"/>
            </w:tcBorders>
            <w:vAlign w:val="center"/>
          </w:tcPr>
          <w:p w14:paraId="444EC1C9"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1D3" w14:textId="77777777" w:rsidTr="002938A6">
        <w:trPr>
          <w:cantSplit/>
          <w:trHeight w:val="113"/>
        </w:trPr>
        <w:tc>
          <w:tcPr>
            <w:tcW w:w="10060" w:type="dxa"/>
            <w:tcBorders>
              <w:top w:val="dashSmallGap" w:sz="4" w:space="0" w:color="auto"/>
              <w:bottom w:val="dashed" w:sz="4" w:space="0" w:color="auto"/>
            </w:tcBorders>
            <w:vAlign w:val="center"/>
          </w:tcPr>
          <w:p w14:paraId="444EC1CB"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Be aware of the limits of your own abilities</w:t>
            </w:r>
          </w:p>
        </w:tc>
        <w:tc>
          <w:tcPr>
            <w:tcW w:w="680" w:type="dxa"/>
            <w:tcBorders>
              <w:top w:val="dashSmallGap" w:sz="4" w:space="0" w:color="auto"/>
              <w:bottom w:val="dashed" w:sz="4" w:space="0" w:color="auto"/>
            </w:tcBorders>
            <w:shd w:val="clear" w:color="auto" w:fill="auto"/>
            <w:vAlign w:val="center"/>
          </w:tcPr>
          <w:p w14:paraId="444EC1C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vAlign w:val="center"/>
          </w:tcPr>
          <w:p w14:paraId="444EC1C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SmallGap" w:sz="4" w:space="0" w:color="auto"/>
              <w:bottom w:val="dashed" w:sz="4" w:space="0" w:color="auto"/>
            </w:tcBorders>
            <w:shd w:val="clear" w:color="auto" w:fill="auto"/>
            <w:vAlign w:val="center"/>
          </w:tcPr>
          <w:p w14:paraId="444EC1C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vAlign w:val="center"/>
          </w:tcPr>
          <w:p w14:paraId="444EC1C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SmallGap" w:sz="4" w:space="0" w:color="auto"/>
              <w:bottom w:val="dashed" w:sz="4" w:space="0" w:color="auto"/>
            </w:tcBorders>
            <w:shd w:val="clear" w:color="auto" w:fill="auto"/>
            <w:vAlign w:val="center"/>
          </w:tcPr>
          <w:p w14:paraId="444EC1D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vAlign w:val="center"/>
          </w:tcPr>
          <w:p w14:paraId="444EC1D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SmallGap" w:sz="4" w:space="0" w:color="auto"/>
              <w:bottom w:val="dashed" w:sz="4" w:space="0" w:color="auto"/>
            </w:tcBorders>
            <w:shd w:val="clear" w:color="auto" w:fill="auto"/>
            <w:vAlign w:val="center"/>
          </w:tcPr>
          <w:p w14:paraId="444EC1D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1DC" w14:textId="77777777" w:rsidTr="002938A6">
        <w:trPr>
          <w:cantSplit/>
          <w:trHeight w:val="113"/>
        </w:trPr>
        <w:tc>
          <w:tcPr>
            <w:tcW w:w="10060" w:type="dxa"/>
            <w:tcBorders>
              <w:top w:val="dashed" w:sz="4" w:space="0" w:color="auto"/>
              <w:bottom w:val="dashed" w:sz="4" w:space="0" w:color="auto"/>
            </w:tcBorders>
            <w:vAlign w:val="center"/>
          </w:tcPr>
          <w:p w14:paraId="444EC1D4"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Choose objectives appropriate to the group.</w:t>
            </w:r>
          </w:p>
        </w:tc>
        <w:tc>
          <w:tcPr>
            <w:tcW w:w="680" w:type="dxa"/>
            <w:tcBorders>
              <w:top w:val="dashed" w:sz="4" w:space="0" w:color="auto"/>
              <w:bottom w:val="dashed" w:sz="4" w:space="0" w:color="auto"/>
            </w:tcBorders>
            <w:shd w:val="pct20" w:color="auto" w:fill="auto"/>
            <w:vAlign w:val="center"/>
          </w:tcPr>
          <w:p w14:paraId="444EC1D5"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1D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1D7"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1D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1D9"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1D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1D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1E5" w14:textId="77777777" w:rsidTr="002938A6">
        <w:trPr>
          <w:cantSplit/>
          <w:trHeight w:val="113"/>
        </w:trPr>
        <w:tc>
          <w:tcPr>
            <w:tcW w:w="10060" w:type="dxa"/>
            <w:tcBorders>
              <w:top w:val="dashed" w:sz="4" w:space="0" w:color="auto"/>
              <w:bottom w:val="dashed" w:sz="4" w:space="0" w:color="auto"/>
            </w:tcBorders>
            <w:vAlign w:val="center"/>
          </w:tcPr>
          <w:p w14:paraId="444EC1DD"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Plan effectively in advance.</w:t>
            </w:r>
          </w:p>
        </w:tc>
        <w:tc>
          <w:tcPr>
            <w:tcW w:w="680" w:type="dxa"/>
            <w:tcBorders>
              <w:top w:val="dashed" w:sz="4" w:space="0" w:color="auto"/>
              <w:bottom w:val="dashed" w:sz="4" w:space="0" w:color="auto"/>
            </w:tcBorders>
            <w:shd w:val="clear" w:color="auto" w:fill="auto"/>
            <w:vAlign w:val="center"/>
          </w:tcPr>
          <w:p w14:paraId="444EC1D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D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E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E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E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E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1E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1EE" w14:textId="77777777" w:rsidTr="002938A6">
        <w:trPr>
          <w:cantSplit/>
          <w:trHeight w:val="113"/>
        </w:trPr>
        <w:tc>
          <w:tcPr>
            <w:tcW w:w="10060" w:type="dxa"/>
            <w:tcBorders>
              <w:top w:val="dashed" w:sz="4" w:space="0" w:color="auto"/>
              <w:bottom w:val="dashed" w:sz="4" w:space="0" w:color="auto"/>
            </w:tcBorders>
            <w:vAlign w:val="center"/>
          </w:tcPr>
          <w:p w14:paraId="444EC1E6"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access restrictions.</w:t>
            </w:r>
          </w:p>
        </w:tc>
        <w:tc>
          <w:tcPr>
            <w:tcW w:w="680" w:type="dxa"/>
            <w:tcBorders>
              <w:top w:val="dashed" w:sz="4" w:space="0" w:color="auto"/>
              <w:bottom w:val="dashed" w:sz="4" w:space="0" w:color="auto"/>
            </w:tcBorders>
            <w:shd w:val="clear" w:color="auto" w:fill="auto"/>
            <w:vAlign w:val="center"/>
          </w:tcPr>
          <w:p w14:paraId="444EC1E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E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E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E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E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E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1E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1F7" w14:textId="77777777" w:rsidTr="002938A6">
        <w:trPr>
          <w:cantSplit/>
          <w:trHeight w:val="113"/>
        </w:trPr>
        <w:tc>
          <w:tcPr>
            <w:tcW w:w="10060" w:type="dxa"/>
            <w:tcBorders>
              <w:top w:val="dashed" w:sz="4" w:space="0" w:color="auto"/>
              <w:bottom w:val="dashed" w:sz="4" w:space="0" w:color="auto"/>
            </w:tcBorders>
            <w:vAlign w:val="center"/>
          </w:tcPr>
          <w:p w14:paraId="444EC1EF"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the environmental impacts of underground exploration and knowledge of how to minimise these.</w:t>
            </w:r>
          </w:p>
        </w:tc>
        <w:tc>
          <w:tcPr>
            <w:tcW w:w="680" w:type="dxa"/>
            <w:tcBorders>
              <w:top w:val="dashed" w:sz="4" w:space="0" w:color="auto"/>
              <w:bottom w:val="dashed" w:sz="4" w:space="0" w:color="auto"/>
            </w:tcBorders>
            <w:shd w:val="clear" w:color="auto" w:fill="auto"/>
            <w:vAlign w:val="center"/>
          </w:tcPr>
          <w:p w14:paraId="444EC1F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F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F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1F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00" w14:textId="77777777" w:rsidTr="002938A6">
        <w:trPr>
          <w:cantSplit/>
          <w:trHeight w:val="113"/>
        </w:trPr>
        <w:tc>
          <w:tcPr>
            <w:tcW w:w="10060" w:type="dxa"/>
            <w:tcBorders>
              <w:top w:val="dashed" w:sz="4" w:space="0" w:color="auto"/>
              <w:bottom w:val="dashed" w:sz="4" w:space="0" w:color="auto"/>
            </w:tcBorders>
            <w:vAlign w:val="center"/>
          </w:tcPr>
          <w:p w14:paraId="444EC1F8"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mine development and features.</w:t>
            </w:r>
          </w:p>
        </w:tc>
        <w:tc>
          <w:tcPr>
            <w:tcW w:w="680" w:type="dxa"/>
            <w:tcBorders>
              <w:top w:val="dashed" w:sz="4" w:space="0" w:color="auto"/>
              <w:bottom w:val="dashed" w:sz="4" w:space="0" w:color="auto"/>
            </w:tcBorders>
            <w:shd w:val="clear" w:color="auto" w:fill="auto"/>
            <w:vAlign w:val="center"/>
          </w:tcPr>
          <w:p w14:paraId="444EC1F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F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1F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1F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1F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09" w14:textId="77777777" w:rsidTr="002938A6">
        <w:trPr>
          <w:cantSplit/>
          <w:trHeight w:val="113"/>
        </w:trPr>
        <w:tc>
          <w:tcPr>
            <w:tcW w:w="10060" w:type="dxa"/>
            <w:tcBorders>
              <w:bottom w:val="dashed" w:sz="4" w:space="0" w:color="auto"/>
            </w:tcBorders>
            <w:vAlign w:val="center"/>
          </w:tcPr>
          <w:p w14:paraId="444EC201" w14:textId="77777777" w:rsidR="002938A6" w:rsidRPr="002938A6" w:rsidRDefault="002938A6" w:rsidP="002938A6">
            <w:pPr>
              <w:pStyle w:val="Normal-nospace"/>
              <w:spacing w:before="20" w:after="20" w:line="240" w:lineRule="atLeast"/>
              <w:ind w:left="426" w:hanging="284"/>
              <w:rPr>
                <w:rFonts w:asciiTheme="minorHAnsi" w:hAnsiTheme="minorHAnsi"/>
              </w:rPr>
            </w:pPr>
            <w:r w:rsidRPr="002938A6">
              <w:rPr>
                <w:rFonts w:asciiTheme="minorHAnsi" w:hAnsiTheme="minorHAnsi"/>
                <w:b/>
                <w:bCs/>
              </w:rPr>
              <w:t>Group Management</w:t>
            </w:r>
          </w:p>
        </w:tc>
        <w:tc>
          <w:tcPr>
            <w:tcW w:w="680" w:type="dxa"/>
            <w:tcBorders>
              <w:bottom w:val="dashed" w:sz="4" w:space="0" w:color="auto"/>
            </w:tcBorders>
            <w:shd w:val="clear" w:color="auto" w:fill="auto"/>
            <w:vAlign w:val="center"/>
          </w:tcPr>
          <w:p w14:paraId="444EC202"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03"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04"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05"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06"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07"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vAlign w:val="center"/>
          </w:tcPr>
          <w:p w14:paraId="444EC208"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212" w14:textId="77777777" w:rsidTr="002938A6">
        <w:trPr>
          <w:cantSplit/>
          <w:trHeight w:val="113"/>
        </w:trPr>
        <w:tc>
          <w:tcPr>
            <w:tcW w:w="10060" w:type="dxa"/>
            <w:tcBorders>
              <w:top w:val="dashed" w:sz="4" w:space="0" w:color="auto"/>
              <w:bottom w:val="dashed" w:sz="4" w:space="0" w:color="auto"/>
            </w:tcBorders>
            <w:vAlign w:val="center"/>
          </w:tcPr>
          <w:p w14:paraId="444EC20A"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Manage and communicate with a group effectively, both above and below ground.</w:t>
            </w:r>
          </w:p>
        </w:tc>
        <w:tc>
          <w:tcPr>
            <w:tcW w:w="680" w:type="dxa"/>
            <w:tcBorders>
              <w:top w:val="dashed" w:sz="4" w:space="0" w:color="auto"/>
              <w:bottom w:val="dashed" w:sz="4" w:space="0" w:color="auto"/>
            </w:tcBorders>
            <w:shd w:val="pct20" w:color="auto" w:fill="auto"/>
            <w:vAlign w:val="center"/>
          </w:tcPr>
          <w:p w14:paraId="444EC20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0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20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0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20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1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1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1B" w14:textId="77777777" w:rsidTr="002938A6">
        <w:trPr>
          <w:cantSplit/>
          <w:trHeight w:val="113"/>
        </w:trPr>
        <w:tc>
          <w:tcPr>
            <w:tcW w:w="10060" w:type="dxa"/>
            <w:tcBorders>
              <w:top w:val="dashed" w:sz="4" w:space="0" w:color="auto"/>
              <w:bottom w:val="dashed" w:sz="4" w:space="0" w:color="auto"/>
            </w:tcBorders>
            <w:vAlign w:val="center"/>
          </w:tcPr>
          <w:p w14:paraId="444EC213"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 xml:space="preserve">Ensure the group is adequately briefed before </w:t>
            </w:r>
            <w:proofErr w:type="gramStart"/>
            <w:r w:rsidRPr="002938A6">
              <w:rPr>
                <w:rFonts w:asciiTheme="minorHAnsi" w:hAnsiTheme="minorHAnsi"/>
              </w:rPr>
              <w:t>mine</w:t>
            </w:r>
            <w:proofErr w:type="gramEnd"/>
            <w:r w:rsidRPr="002938A6">
              <w:rPr>
                <w:rFonts w:asciiTheme="minorHAnsi" w:hAnsiTheme="minorHAnsi"/>
              </w:rPr>
              <w:t xml:space="preserve"> exploration.  </w:t>
            </w:r>
          </w:p>
        </w:tc>
        <w:tc>
          <w:tcPr>
            <w:tcW w:w="680" w:type="dxa"/>
            <w:tcBorders>
              <w:top w:val="dashed" w:sz="4" w:space="0" w:color="auto"/>
              <w:bottom w:val="dashed" w:sz="4" w:space="0" w:color="auto"/>
            </w:tcBorders>
            <w:shd w:val="pct20" w:color="auto" w:fill="auto"/>
            <w:vAlign w:val="center"/>
          </w:tcPr>
          <w:p w14:paraId="444EC21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1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21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1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vAlign w:val="center"/>
          </w:tcPr>
          <w:p w14:paraId="444EC218"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vAlign w:val="center"/>
          </w:tcPr>
          <w:p w14:paraId="444EC21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1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24" w14:textId="77777777" w:rsidTr="002938A6">
        <w:trPr>
          <w:cantSplit/>
          <w:trHeight w:val="113"/>
        </w:trPr>
        <w:tc>
          <w:tcPr>
            <w:tcW w:w="10060" w:type="dxa"/>
            <w:tcBorders>
              <w:bottom w:val="dashed" w:sz="4" w:space="0" w:color="auto"/>
            </w:tcBorders>
            <w:vAlign w:val="center"/>
          </w:tcPr>
          <w:p w14:paraId="444EC21C" w14:textId="77777777" w:rsidR="002938A6" w:rsidRPr="002938A6" w:rsidRDefault="002938A6" w:rsidP="002938A6">
            <w:pPr>
              <w:pStyle w:val="Normal-nospace"/>
              <w:spacing w:before="20" w:after="20" w:line="240" w:lineRule="atLeast"/>
              <w:ind w:left="426" w:hanging="284"/>
              <w:rPr>
                <w:rFonts w:asciiTheme="minorHAnsi" w:hAnsiTheme="minorHAnsi"/>
              </w:rPr>
            </w:pPr>
            <w:r w:rsidRPr="002938A6">
              <w:rPr>
                <w:rFonts w:asciiTheme="minorHAnsi" w:hAnsiTheme="minorHAnsi"/>
                <w:b/>
                <w:bCs/>
              </w:rPr>
              <w:t>Risk Assessment</w:t>
            </w:r>
          </w:p>
        </w:tc>
        <w:tc>
          <w:tcPr>
            <w:tcW w:w="680" w:type="dxa"/>
            <w:tcBorders>
              <w:bottom w:val="dashed" w:sz="4" w:space="0" w:color="auto"/>
            </w:tcBorders>
            <w:shd w:val="clear" w:color="auto" w:fill="auto"/>
            <w:vAlign w:val="center"/>
          </w:tcPr>
          <w:p w14:paraId="444EC21D"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1E"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1F"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20"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21"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22"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vAlign w:val="center"/>
          </w:tcPr>
          <w:p w14:paraId="444EC223"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22D" w14:textId="77777777" w:rsidTr="002938A6">
        <w:trPr>
          <w:cantSplit/>
          <w:trHeight w:val="113"/>
        </w:trPr>
        <w:tc>
          <w:tcPr>
            <w:tcW w:w="10060" w:type="dxa"/>
            <w:tcBorders>
              <w:top w:val="dashed" w:sz="4" w:space="0" w:color="auto"/>
              <w:bottom w:val="dashed" w:sz="4" w:space="0" w:color="auto"/>
            </w:tcBorders>
            <w:vAlign w:val="center"/>
          </w:tcPr>
          <w:p w14:paraId="444EC225"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 how to complete a risk assessment.</w:t>
            </w:r>
          </w:p>
        </w:tc>
        <w:tc>
          <w:tcPr>
            <w:tcW w:w="680" w:type="dxa"/>
            <w:tcBorders>
              <w:top w:val="dashed" w:sz="4" w:space="0" w:color="auto"/>
              <w:bottom w:val="dashed" w:sz="4" w:space="0" w:color="auto"/>
            </w:tcBorders>
            <w:shd w:val="clear" w:color="auto" w:fill="auto"/>
            <w:vAlign w:val="center"/>
          </w:tcPr>
          <w:p w14:paraId="444EC22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2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2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2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2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2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2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36" w14:textId="77777777" w:rsidTr="002938A6">
        <w:trPr>
          <w:cantSplit/>
          <w:trHeight w:val="113"/>
        </w:trPr>
        <w:tc>
          <w:tcPr>
            <w:tcW w:w="10060" w:type="dxa"/>
            <w:tcBorders>
              <w:top w:val="dashed" w:sz="4" w:space="0" w:color="auto"/>
              <w:bottom w:val="dashed" w:sz="4" w:space="0" w:color="auto"/>
            </w:tcBorders>
            <w:vAlign w:val="center"/>
          </w:tcPr>
          <w:p w14:paraId="444EC22E"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 xml:space="preserve">Able to effectively identify the hazards and risks and know how to reduce or remove them, during </w:t>
            </w:r>
            <w:proofErr w:type="gramStart"/>
            <w:r w:rsidRPr="002938A6">
              <w:rPr>
                <w:rFonts w:asciiTheme="minorHAnsi" w:hAnsiTheme="minorHAnsi"/>
              </w:rPr>
              <w:t>mine</w:t>
            </w:r>
            <w:proofErr w:type="gramEnd"/>
            <w:r w:rsidRPr="002938A6">
              <w:rPr>
                <w:rFonts w:asciiTheme="minorHAnsi" w:hAnsiTheme="minorHAnsi"/>
              </w:rPr>
              <w:t xml:space="preserve"> exploration.</w:t>
            </w:r>
          </w:p>
        </w:tc>
        <w:tc>
          <w:tcPr>
            <w:tcW w:w="680" w:type="dxa"/>
            <w:tcBorders>
              <w:top w:val="dashed" w:sz="4" w:space="0" w:color="auto"/>
              <w:bottom w:val="dashed" w:sz="4" w:space="0" w:color="auto"/>
            </w:tcBorders>
            <w:shd w:val="clear" w:color="auto" w:fill="auto"/>
            <w:vAlign w:val="center"/>
          </w:tcPr>
          <w:p w14:paraId="444EC22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3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3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3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143DA0" w:rsidRPr="00621F08" w14:paraId="444EC23F" w14:textId="77777777" w:rsidTr="002938A6">
        <w:trPr>
          <w:cantSplit/>
          <w:trHeight w:val="113"/>
        </w:trPr>
        <w:tc>
          <w:tcPr>
            <w:tcW w:w="10060" w:type="dxa"/>
            <w:tcBorders>
              <w:top w:val="dashed" w:sz="4" w:space="0" w:color="auto"/>
              <w:bottom w:val="dashed" w:sz="4" w:space="0" w:color="auto"/>
            </w:tcBorders>
            <w:vAlign w:val="center"/>
          </w:tcPr>
          <w:p w14:paraId="444EC237" w14:textId="77777777" w:rsidR="00143DA0" w:rsidRPr="002938A6" w:rsidRDefault="00143DA0" w:rsidP="008E7190">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the effects and dangers of Radon Gas.</w:t>
            </w:r>
          </w:p>
        </w:tc>
        <w:tc>
          <w:tcPr>
            <w:tcW w:w="680" w:type="dxa"/>
            <w:tcBorders>
              <w:top w:val="dashed" w:sz="4" w:space="0" w:color="auto"/>
              <w:bottom w:val="dashed" w:sz="4" w:space="0" w:color="auto"/>
            </w:tcBorders>
            <w:shd w:val="clear" w:color="auto" w:fill="auto"/>
            <w:vAlign w:val="center"/>
          </w:tcPr>
          <w:p w14:paraId="444EC238"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9"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3A"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B"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3C"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3D"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3E" w14:textId="77777777" w:rsidR="00143DA0" w:rsidRPr="002938A6" w:rsidRDefault="00143DA0" w:rsidP="00143DA0">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48" w14:textId="77777777" w:rsidTr="002938A6">
        <w:trPr>
          <w:cantSplit/>
          <w:trHeight w:val="113"/>
        </w:trPr>
        <w:tc>
          <w:tcPr>
            <w:tcW w:w="10060" w:type="dxa"/>
            <w:tcBorders>
              <w:top w:val="dashed" w:sz="4" w:space="0" w:color="auto"/>
              <w:bottom w:val="dashed" w:sz="4" w:space="0" w:color="auto"/>
            </w:tcBorders>
            <w:vAlign w:val="center"/>
          </w:tcPr>
          <w:p w14:paraId="444EC240" w14:textId="77777777" w:rsidR="002938A6" w:rsidRPr="002938A6" w:rsidRDefault="002938A6" w:rsidP="008E7190">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the effects and dangers of Carbon Dioxide</w:t>
            </w:r>
            <w:r w:rsidR="00143DA0">
              <w:rPr>
                <w:rFonts w:asciiTheme="minorHAnsi" w:hAnsiTheme="minorHAnsi"/>
              </w:rPr>
              <w:t xml:space="preserve"> and other gases found underground</w:t>
            </w:r>
            <w:r w:rsidRPr="002938A6">
              <w:rPr>
                <w:rFonts w:asciiTheme="minorHAnsi" w:hAnsiTheme="minorHAnsi"/>
              </w:rPr>
              <w:t>.</w:t>
            </w:r>
          </w:p>
        </w:tc>
        <w:tc>
          <w:tcPr>
            <w:tcW w:w="680" w:type="dxa"/>
            <w:tcBorders>
              <w:top w:val="dashed" w:sz="4" w:space="0" w:color="auto"/>
              <w:bottom w:val="dashed" w:sz="4" w:space="0" w:color="auto"/>
            </w:tcBorders>
            <w:shd w:val="clear" w:color="auto" w:fill="auto"/>
            <w:vAlign w:val="center"/>
          </w:tcPr>
          <w:p w14:paraId="444EC24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4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4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4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51" w14:textId="77777777" w:rsidTr="002938A6">
        <w:trPr>
          <w:cantSplit/>
          <w:trHeight w:val="113"/>
        </w:trPr>
        <w:tc>
          <w:tcPr>
            <w:tcW w:w="10060" w:type="dxa"/>
            <w:tcBorders>
              <w:top w:val="dashed" w:sz="4" w:space="0" w:color="auto"/>
              <w:bottom w:val="dashed" w:sz="4" w:space="0" w:color="auto"/>
            </w:tcBorders>
            <w:vAlign w:val="center"/>
          </w:tcPr>
          <w:p w14:paraId="444EC249"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the causes and signs of Weil’s Disease.</w:t>
            </w:r>
          </w:p>
        </w:tc>
        <w:tc>
          <w:tcPr>
            <w:tcW w:w="680" w:type="dxa"/>
            <w:tcBorders>
              <w:top w:val="dashed" w:sz="4" w:space="0" w:color="auto"/>
              <w:bottom w:val="dashed" w:sz="4" w:space="0" w:color="auto"/>
            </w:tcBorders>
            <w:shd w:val="clear" w:color="auto" w:fill="auto"/>
            <w:vAlign w:val="center"/>
          </w:tcPr>
          <w:p w14:paraId="444EC24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4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4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4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5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5A" w14:textId="77777777" w:rsidTr="002938A6">
        <w:trPr>
          <w:cantSplit/>
          <w:trHeight w:val="113"/>
        </w:trPr>
        <w:tc>
          <w:tcPr>
            <w:tcW w:w="10060" w:type="dxa"/>
            <w:tcBorders>
              <w:top w:val="dashed" w:sz="4" w:space="0" w:color="auto"/>
              <w:bottom w:val="dashed" w:sz="4" w:space="0" w:color="auto"/>
            </w:tcBorders>
            <w:vAlign w:val="center"/>
          </w:tcPr>
          <w:p w14:paraId="444EC252"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assess vertical obstacles for dangers including loose rocks, damaged anchors.</w:t>
            </w:r>
          </w:p>
        </w:tc>
        <w:tc>
          <w:tcPr>
            <w:tcW w:w="680" w:type="dxa"/>
            <w:tcBorders>
              <w:top w:val="dashed" w:sz="4" w:space="0" w:color="auto"/>
              <w:bottom w:val="dashed" w:sz="4" w:space="0" w:color="auto"/>
            </w:tcBorders>
            <w:shd w:val="clear" w:color="auto" w:fill="auto"/>
            <w:vAlign w:val="center"/>
          </w:tcPr>
          <w:p w14:paraId="444EC25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5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5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5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5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5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5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63" w14:textId="77777777" w:rsidTr="002938A6">
        <w:trPr>
          <w:cantSplit/>
          <w:trHeight w:val="113"/>
        </w:trPr>
        <w:tc>
          <w:tcPr>
            <w:tcW w:w="10060" w:type="dxa"/>
            <w:tcBorders>
              <w:bottom w:val="dashed" w:sz="4" w:space="0" w:color="auto"/>
            </w:tcBorders>
            <w:vAlign w:val="center"/>
          </w:tcPr>
          <w:p w14:paraId="444EC25B" w14:textId="77777777" w:rsidR="002938A6" w:rsidRPr="002938A6" w:rsidRDefault="002938A6" w:rsidP="002938A6">
            <w:pPr>
              <w:pStyle w:val="Normal-nospace"/>
              <w:spacing w:before="20" w:after="20" w:line="240" w:lineRule="atLeast"/>
              <w:ind w:left="426" w:hanging="284"/>
              <w:rPr>
                <w:rFonts w:asciiTheme="minorHAnsi" w:hAnsiTheme="minorHAnsi"/>
              </w:rPr>
            </w:pPr>
            <w:r w:rsidRPr="002938A6">
              <w:rPr>
                <w:rFonts w:asciiTheme="minorHAnsi" w:hAnsiTheme="minorHAnsi"/>
                <w:b/>
                <w:bCs/>
              </w:rPr>
              <w:t>Weather</w:t>
            </w:r>
          </w:p>
        </w:tc>
        <w:tc>
          <w:tcPr>
            <w:tcW w:w="680" w:type="dxa"/>
            <w:tcBorders>
              <w:bottom w:val="dashed" w:sz="4" w:space="0" w:color="auto"/>
            </w:tcBorders>
            <w:shd w:val="clear" w:color="auto" w:fill="auto"/>
            <w:vAlign w:val="center"/>
          </w:tcPr>
          <w:p w14:paraId="444EC25C"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5D"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5E"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5F"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vAlign w:val="center"/>
          </w:tcPr>
          <w:p w14:paraId="444EC260"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vAlign w:val="center"/>
          </w:tcPr>
          <w:p w14:paraId="444EC261"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vAlign w:val="center"/>
          </w:tcPr>
          <w:p w14:paraId="444EC262"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26C" w14:textId="77777777" w:rsidTr="002938A6">
        <w:trPr>
          <w:cantSplit/>
          <w:trHeight w:val="113"/>
        </w:trPr>
        <w:tc>
          <w:tcPr>
            <w:tcW w:w="10060" w:type="dxa"/>
            <w:tcBorders>
              <w:top w:val="dashed" w:sz="4" w:space="0" w:color="auto"/>
              <w:bottom w:val="dashed" w:sz="4" w:space="0" w:color="auto"/>
            </w:tcBorders>
            <w:vAlign w:val="center"/>
          </w:tcPr>
          <w:p w14:paraId="444EC264"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where to gain weather information.</w:t>
            </w:r>
          </w:p>
        </w:tc>
        <w:tc>
          <w:tcPr>
            <w:tcW w:w="680" w:type="dxa"/>
            <w:tcBorders>
              <w:top w:val="dashed" w:sz="4" w:space="0" w:color="auto"/>
              <w:bottom w:val="dashed" w:sz="4" w:space="0" w:color="auto"/>
            </w:tcBorders>
            <w:shd w:val="clear" w:color="auto" w:fill="auto"/>
            <w:vAlign w:val="center"/>
          </w:tcPr>
          <w:p w14:paraId="444EC26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6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6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6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6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6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6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75" w14:textId="77777777" w:rsidTr="002938A6">
        <w:trPr>
          <w:cantSplit/>
          <w:trHeight w:val="113"/>
        </w:trPr>
        <w:tc>
          <w:tcPr>
            <w:tcW w:w="10060" w:type="dxa"/>
            <w:tcBorders>
              <w:top w:val="dashed" w:sz="4" w:space="0" w:color="auto"/>
              <w:bottom w:val="dashed" w:sz="4" w:space="0" w:color="auto"/>
            </w:tcBorders>
            <w:vAlign w:val="center"/>
          </w:tcPr>
          <w:p w14:paraId="444EC26D"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 xml:space="preserve">Knowledge of how weather conditions can affect </w:t>
            </w:r>
            <w:proofErr w:type="gramStart"/>
            <w:r w:rsidRPr="002938A6">
              <w:rPr>
                <w:rFonts w:asciiTheme="minorHAnsi" w:hAnsiTheme="minorHAnsi"/>
              </w:rPr>
              <w:t>mine</w:t>
            </w:r>
            <w:proofErr w:type="gramEnd"/>
            <w:r w:rsidRPr="002938A6">
              <w:rPr>
                <w:rFonts w:asciiTheme="minorHAnsi" w:hAnsiTheme="minorHAnsi"/>
              </w:rPr>
              <w:t xml:space="preserve"> exploration.</w:t>
            </w:r>
          </w:p>
        </w:tc>
        <w:tc>
          <w:tcPr>
            <w:tcW w:w="680" w:type="dxa"/>
            <w:tcBorders>
              <w:top w:val="dashed" w:sz="4" w:space="0" w:color="auto"/>
              <w:bottom w:val="dashed" w:sz="4" w:space="0" w:color="auto"/>
            </w:tcBorders>
            <w:shd w:val="clear" w:color="auto" w:fill="auto"/>
            <w:vAlign w:val="center"/>
          </w:tcPr>
          <w:p w14:paraId="444EC26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6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7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7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7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7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7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7E" w14:textId="77777777" w:rsidTr="00A91FAC">
        <w:trPr>
          <w:cantSplit/>
          <w:trHeight w:val="113"/>
        </w:trPr>
        <w:tc>
          <w:tcPr>
            <w:tcW w:w="10060" w:type="dxa"/>
            <w:tcBorders>
              <w:top w:val="dashed" w:sz="4" w:space="0" w:color="auto"/>
              <w:bottom w:val="dashed" w:sz="4" w:space="0" w:color="auto"/>
            </w:tcBorders>
            <w:vAlign w:val="center"/>
          </w:tcPr>
          <w:p w14:paraId="444EC276"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the effect adverse weather in a mine’s catchment area has underground.</w:t>
            </w:r>
          </w:p>
        </w:tc>
        <w:tc>
          <w:tcPr>
            <w:tcW w:w="680" w:type="dxa"/>
            <w:tcBorders>
              <w:top w:val="dashed" w:sz="4" w:space="0" w:color="auto"/>
              <w:bottom w:val="dashed" w:sz="4" w:space="0" w:color="auto"/>
            </w:tcBorders>
            <w:shd w:val="clear" w:color="auto" w:fill="auto"/>
            <w:vAlign w:val="center"/>
          </w:tcPr>
          <w:p w14:paraId="444EC27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7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7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7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7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7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7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87" w14:textId="77777777" w:rsidTr="00A91FAC">
        <w:trPr>
          <w:cantSplit/>
          <w:trHeight w:val="113"/>
        </w:trPr>
        <w:tc>
          <w:tcPr>
            <w:tcW w:w="10060" w:type="dxa"/>
            <w:tcBorders>
              <w:top w:val="dashed" w:sz="4" w:space="0" w:color="auto"/>
              <w:bottom w:val="single" w:sz="4" w:space="0" w:color="auto"/>
            </w:tcBorders>
            <w:vAlign w:val="center"/>
          </w:tcPr>
          <w:p w14:paraId="444EC27F"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mine flooding and the causes and signs.</w:t>
            </w:r>
          </w:p>
        </w:tc>
        <w:tc>
          <w:tcPr>
            <w:tcW w:w="680" w:type="dxa"/>
            <w:tcBorders>
              <w:top w:val="dashed" w:sz="4" w:space="0" w:color="auto"/>
              <w:bottom w:val="single" w:sz="4" w:space="0" w:color="auto"/>
            </w:tcBorders>
            <w:shd w:val="clear" w:color="auto" w:fill="auto"/>
            <w:vAlign w:val="center"/>
          </w:tcPr>
          <w:p w14:paraId="444EC28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vAlign w:val="center"/>
          </w:tcPr>
          <w:p w14:paraId="444EC28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single" w:sz="4" w:space="0" w:color="auto"/>
            </w:tcBorders>
            <w:shd w:val="clear" w:color="auto" w:fill="auto"/>
            <w:vAlign w:val="center"/>
          </w:tcPr>
          <w:p w14:paraId="444EC28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vAlign w:val="center"/>
          </w:tcPr>
          <w:p w14:paraId="444EC28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single" w:sz="4" w:space="0" w:color="auto"/>
            </w:tcBorders>
            <w:shd w:val="clear" w:color="auto" w:fill="auto"/>
            <w:vAlign w:val="center"/>
          </w:tcPr>
          <w:p w14:paraId="444EC28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vAlign w:val="center"/>
          </w:tcPr>
          <w:p w14:paraId="444EC28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single" w:sz="4" w:space="0" w:color="auto"/>
            </w:tcBorders>
            <w:shd w:val="clear" w:color="auto" w:fill="auto"/>
            <w:vAlign w:val="center"/>
          </w:tcPr>
          <w:p w14:paraId="444EC28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90" w14:textId="77777777" w:rsidTr="001B5C3F">
        <w:trPr>
          <w:cantSplit/>
          <w:trHeight w:val="113"/>
        </w:trPr>
        <w:tc>
          <w:tcPr>
            <w:tcW w:w="10060" w:type="dxa"/>
            <w:tcBorders>
              <w:top w:val="single" w:sz="4" w:space="0" w:color="auto"/>
              <w:left w:val="single" w:sz="4" w:space="0" w:color="auto"/>
              <w:bottom w:val="dashed" w:sz="6" w:space="0" w:color="auto"/>
              <w:right w:val="single" w:sz="4" w:space="0" w:color="auto"/>
            </w:tcBorders>
            <w:vAlign w:val="center"/>
          </w:tcPr>
          <w:p w14:paraId="444EC288" w14:textId="77777777" w:rsidR="002938A6" w:rsidRPr="002938A6" w:rsidRDefault="002938A6" w:rsidP="002938A6">
            <w:pPr>
              <w:pStyle w:val="Normal-nospace"/>
              <w:spacing w:before="20" w:after="20" w:line="240" w:lineRule="atLeast"/>
              <w:rPr>
                <w:rFonts w:asciiTheme="minorHAnsi" w:hAnsiTheme="minorHAnsi"/>
                <w:b/>
              </w:rPr>
            </w:pPr>
            <w:r w:rsidRPr="002938A6">
              <w:rPr>
                <w:rFonts w:asciiTheme="minorHAnsi" w:hAnsiTheme="minorHAnsi"/>
                <w:b/>
              </w:rPr>
              <w:t>Technical</w:t>
            </w:r>
          </w:p>
        </w:tc>
        <w:tc>
          <w:tcPr>
            <w:tcW w:w="680" w:type="dxa"/>
            <w:tcBorders>
              <w:top w:val="single" w:sz="4" w:space="0" w:color="auto"/>
              <w:left w:val="single" w:sz="4" w:space="0" w:color="auto"/>
              <w:bottom w:val="dashed" w:sz="6" w:space="0" w:color="auto"/>
              <w:right w:val="single" w:sz="4" w:space="0" w:color="auto"/>
            </w:tcBorders>
            <w:shd w:val="clear" w:color="auto" w:fill="auto"/>
            <w:vAlign w:val="center"/>
          </w:tcPr>
          <w:p w14:paraId="444EC289"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cBorders>
            <w:shd w:val="clear" w:color="auto" w:fill="auto"/>
            <w:vAlign w:val="center"/>
          </w:tcPr>
          <w:p w14:paraId="444EC28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cBorders>
            <w:shd w:val="clear" w:color="auto" w:fill="auto"/>
            <w:vAlign w:val="center"/>
          </w:tcPr>
          <w:p w14:paraId="444EC28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cBorders>
            <w:shd w:val="clear" w:color="auto" w:fill="auto"/>
            <w:vAlign w:val="center"/>
          </w:tcPr>
          <w:p w14:paraId="444EC28C"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cBorders>
            <w:shd w:val="clear" w:color="auto" w:fill="auto"/>
            <w:vAlign w:val="center"/>
          </w:tcPr>
          <w:p w14:paraId="444EC28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cBorders>
            <w:shd w:val="clear" w:color="auto" w:fill="auto"/>
            <w:vAlign w:val="center"/>
          </w:tcPr>
          <w:p w14:paraId="444EC28E" w14:textId="77777777" w:rsidR="002938A6" w:rsidRPr="002938A6" w:rsidRDefault="002938A6" w:rsidP="002938A6">
            <w:pPr>
              <w:spacing w:before="20" w:after="2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ed" w:sz="6" w:space="0" w:color="auto"/>
              <w:right w:val="single" w:sz="4" w:space="0" w:color="auto"/>
            </w:tcBorders>
            <w:shd w:val="clear" w:color="auto" w:fill="auto"/>
            <w:vAlign w:val="center"/>
          </w:tcPr>
          <w:p w14:paraId="444EC28F" w14:textId="77777777" w:rsidR="002938A6" w:rsidRPr="002938A6" w:rsidRDefault="002938A6" w:rsidP="002938A6">
            <w:pPr>
              <w:spacing w:before="20" w:after="20" w:line="240" w:lineRule="atLeast"/>
              <w:jc w:val="center"/>
              <w:rPr>
                <w:rFonts w:asciiTheme="minorHAnsi" w:hAnsiTheme="minorHAnsi"/>
                <w:sz w:val="20"/>
                <w:szCs w:val="20"/>
              </w:rPr>
            </w:pPr>
          </w:p>
        </w:tc>
      </w:tr>
      <w:tr w:rsidR="002938A6" w:rsidRPr="00621F08" w14:paraId="444EC299" w14:textId="77777777" w:rsidTr="001B5C3F">
        <w:trPr>
          <w:cantSplit/>
          <w:trHeight w:val="113"/>
        </w:trPr>
        <w:tc>
          <w:tcPr>
            <w:tcW w:w="10060" w:type="dxa"/>
            <w:tcBorders>
              <w:top w:val="dashed" w:sz="6" w:space="0" w:color="auto"/>
              <w:bottom w:val="single" w:sz="4" w:space="0" w:color="auto"/>
            </w:tcBorders>
            <w:vAlign w:val="center"/>
          </w:tcPr>
          <w:p w14:paraId="444EC291"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lastRenderedPageBreak/>
              <w:t>Demonstrate movement through a variety of different types of passage commonly found in mines, including those involving water of varying depths.</w:t>
            </w:r>
          </w:p>
        </w:tc>
        <w:tc>
          <w:tcPr>
            <w:tcW w:w="680" w:type="dxa"/>
            <w:tcBorders>
              <w:top w:val="dashed" w:sz="6" w:space="0" w:color="auto"/>
              <w:bottom w:val="single" w:sz="4" w:space="0" w:color="auto"/>
            </w:tcBorders>
            <w:shd w:val="clear" w:color="auto" w:fill="auto"/>
            <w:vAlign w:val="center"/>
          </w:tcPr>
          <w:p w14:paraId="444EC29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bottom w:val="single" w:sz="4" w:space="0" w:color="auto"/>
            </w:tcBorders>
            <w:shd w:val="clear" w:color="auto" w:fill="auto"/>
            <w:vAlign w:val="center"/>
          </w:tcPr>
          <w:p w14:paraId="444EC29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bottom w:val="single" w:sz="4" w:space="0" w:color="auto"/>
            </w:tcBorders>
            <w:shd w:val="clear" w:color="auto" w:fill="auto"/>
            <w:vAlign w:val="center"/>
          </w:tcPr>
          <w:p w14:paraId="444EC29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bottom w:val="single" w:sz="4" w:space="0" w:color="auto"/>
            </w:tcBorders>
            <w:shd w:val="clear" w:color="auto" w:fill="auto"/>
            <w:vAlign w:val="center"/>
          </w:tcPr>
          <w:p w14:paraId="444EC29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bottom w:val="single" w:sz="4" w:space="0" w:color="auto"/>
            </w:tcBorders>
            <w:shd w:val="clear" w:color="auto" w:fill="auto"/>
            <w:vAlign w:val="center"/>
          </w:tcPr>
          <w:p w14:paraId="444EC29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bottom w:val="single" w:sz="4" w:space="0" w:color="auto"/>
            </w:tcBorders>
            <w:shd w:val="clear" w:color="auto" w:fill="auto"/>
            <w:vAlign w:val="center"/>
          </w:tcPr>
          <w:p w14:paraId="444EC29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6" w:space="0" w:color="auto"/>
              <w:bottom w:val="single" w:sz="4" w:space="0" w:color="auto"/>
            </w:tcBorders>
            <w:shd w:val="clear" w:color="auto" w:fill="auto"/>
            <w:vAlign w:val="center"/>
          </w:tcPr>
          <w:p w14:paraId="444EC29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A2" w14:textId="77777777" w:rsidTr="001B5C3F">
        <w:trPr>
          <w:cantSplit/>
          <w:trHeight w:val="113"/>
        </w:trPr>
        <w:tc>
          <w:tcPr>
            <w:tcW w:w="10060" w:type="dxa"/>
            <w:tcBorders>
              <w:top w:val="single" w:sz="4" w:space="0" w:color="auto"/>
              <w:bottom w:val="dashed" w:sz="4" w:space="0" w:color="auto"/>
            </w:tcBorders>
            <w:shd w:val="clear" w:color="auto" w:fill="auto"/>
            <w:vAlign w:val="center"/>
          </w:tcPr>
          <w:p w14:paraId="444EC29A"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 xml:space="preserve">Ability to navigate underground using maps, guidebooks and </w:t>
            </w:r>
            <w:proofErr w:type="gramStart"/>
            <w:r w:rsidRPr="002938A6">
              <w:rPr>
                <w:rFonts w:asciiTheme="minorHAnsi" w:hAnsiTheme="minorHAnsi"/>
              </w:rPr>
              <w:t>mine</w:t>
            </w:r>
            <w:proofErr w:type="gramEnd"/>
            <w:r w:rsidRPr="002938A6">
              <w:rPr>
                <w:rFonts w:asciiTheme="minorHAnsi" w:hAnsiTheme="minorHAnsi"/>
              </w:rPr>
              <w:t xml:space="preserve"> plans.</w:t>
            </w:r>
          </w:p>
        </w:tc>
        <w:tc>
          <w:tcPr>
            <w:tcW w:w="680" w:type="dxa"/>
            <w:tcBorders>
              <w:top w:val="single" w:sz="4" w:space="0" w:color="auto"/>
              <w:bottom w:val="dashed" w:sz="4" w:space="0" w:color="auto"/>
              <w:tl2br w:val="nil"/>
              <w:tr2bl w:val="nil"/>
            </w:tcBorders>
            <w:shd w:val="clear" w:color="auto" w:fill="auto"/>
            <w:vAlign w:val="center"/>
          </w:tcPr>
          <w:p w14:paraId="444EC29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single" w:sz="4" w:space="0" w:color="auto"/>
              <w:bottom w:val="dashed" w:sz="4" w:space="0" w:color="auto"/>
              <w:tl2br w:val="nil"/>
              <w:tr2bl w:val="nil"/>
            </w:tcBorders>
            <w:shd w:val="clear" w:color="auto" w:fill="auto"/>
            <w:vAlign w:val="center"/>
          </w:tcPr>
          <w:p w14:paraId="444EC29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single" w:sz="4" w:space="0" w:color="auto"/>
              <w:bottom w:val="dashed" w:sz="4" w:space="0" w:color="auto"/>
              <w:tl2br w:val="nil"/>
              <w:tr2bl w:val="nil"/>
            </w:tcBorders>
            <w:shd w:val="clear" w:color="auto" w:fill="auto"/>
            <w:vAlign w:val="center"/>
          </w:tcPr>
          <w:p w14:paraId="444EC29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single" w:sz="4" w:space="0" w:color="auto"/>
              <w:bottom w:val="dashed" w:sz="4" w:space="0" w:color="auto"/>
              <w:tl2br w:val="nil"/>
              <w:tr2bl w:val="nil"/>
            </w:tcBorders>
            <w:shd w:val="clear" w:color="auto" w:fill="auto"/>
            <w:vAlign w:val="center"/>
          </w:tcPr>
          <w:p w14:paraId="444EC29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single" w:sz="4" w:space="0" w:color="auto"/>
              <w:bottom w:val="dashed" w:sz="4" w:space="0" w:color="auto"/>
              <w:tl2br w:val="nil"/>
              <w:tr2bl w:val="nil"/>
            </w:tcBorders>
            <w:shd w:val="clear" w:color="auto" w:fill="auto"/>
            <w:vAlign w:val="center"/>
          </w:tcPr>
          <w:p w14:paraId="444EC29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single" w:sz="4" w:space="0" w:color="auto"/>
              <w:bottom w:val="dashed" w:sz="4" w:space="0" w:color="auto"/>
              <w:tl2br w:val="nil"/>
              <w:tr2bl w:val="nil"/>
            </w:tcBorders>
            <w:shd w:val="clear" w:color="auto" w:fill="auto"/>
            <w:vAlign w:val="center"/>
          </w:tcPr>
          <w:p w14:paraId="444EC2A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single" w:sz="4" w:space="0" w:color="auto"/>
              <w:bottom w:val="dashed" w:sz="4" w:space="0" w:color="auto"/>
              <w:tl2br w:val="nil"/>
              <w:tr2bl w:val="nil"/>
            </w:tcBorders>
            <w:shd w:val="clear" w:color="auto" w:fill="auto"/>
            <w:vAlign w:val="center"/>
          </w:tcPr>
          <w:p w14:paraId="444EC2A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AB" w14:textId="77777777" w:rsidTr="002938A6">
        <w:trPr>
          <w:cantSplit/>
          <w:trHeight w:val="309"/>
        </w:trPr>
        <w:tc>
          <w:tcPr>
            <w:tcW w:w="10060" w:type="dxa"/>
            <w:tcBorders>
              <w:top w:val="dashed" w:sz="4" w:space="0" w:color="auto"/>
              <w:bottom w:val="dashed" w:sz="4" w:space="0" w:color="auto"/>
            </w:tcBorders>
            <w:vAlign w:val="center"/>
          </w:tcPr>
          <w:p w14:paraId="444EC2A3"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selection, use and justification of appropriate knots.</w:t>
            </w:r>
          </w:p>
        </w:tc>
        <w:tc>
          <w:tcPr>
            <w:tcW w:w="680" w:type="dxa"/>
            <w:tcBorders>
              <w:top w:val="dashed" w:sz="4" w:space="0" w:color="auto"/>
              <w:bottom w:val="dashed" w:sz="4" w:space="0" w:color="auto"/>
            </w:tcBorders>
            <w:shd w:val="clear" w:color="auto" w:fill="auto"/>
            <w:vAlign w:val="center"/>
          </w:tcPr>
          <w:p w14:paraId="444EC2A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A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A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A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444EC2A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444EC2A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444EC2A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B4"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AC"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selection and use of suitable belay points and anchors – both natural and artificial.</w:t>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444EC2A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444EC2A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444EC2A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444EC2B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444EC2B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444EC2B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cBorders>
            <w:shd w:val="clear" w:color="auto" w:fill="auto"/>
            <w:vAlign w:val="center"/>
          </w:tcPr>
          <w:p w14:paraId="444EC2B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BD"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B5"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use of an assisted handline and hoisting techniques to aid a weakened member up an obstacle or variety of obstacles.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C6"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BE"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select a suitable type of handline for a given application.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B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CF"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C7"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rig a traverse rope that would guide a person away from dangers.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C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D8"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D0"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assess and use fixed aids such as ladderways and ropes.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E1" w14:textId="77777777" w:rsidTr="002938A6">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444EC2D9"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how a rigger can protect themself whilst rigging a pitch.</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D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D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D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EA"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2E2"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how the knowledge and understanding of fall factors affects rigging.</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E3"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E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F3"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2EB"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construct a suitable pitch head system.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EC"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E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E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2FC"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2F4"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a variety of direct belay systems, and indirect systems for emergency use.</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F5"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F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2F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05"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2FD"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a variety of lifelining techniques.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FE"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2F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0E"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06"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ladder climbing techniques.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07"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08"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0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17"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0F"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how to deal with novice ladder climbers.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0"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1"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2"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20"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18"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how to convert a hoist to a lower and vice versa.</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9"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1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1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29"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21"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how to hoist an exhausted / injured person.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22"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23"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32"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2A"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how to extricate someone from a ladder entanglement.</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2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2C"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2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3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3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3B"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33"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appropriate techniques for self rescue prior to both ascending and descending a pitch.</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5"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7"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3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3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3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44"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3C"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set up a SRT rig.</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3E"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3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40"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4D"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45"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appropriate coaching methods of ascent, descent and the safe use of traverse lines.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4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47"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48"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49"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4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56"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4E"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Demonstrate a variety of techniques for SRT progression.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4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50"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51"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52"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5F"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57"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common problems with SRT and ability to deal with them.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58"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59"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5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5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5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68" w14:textId="77777777" w:rsidTr="002938A6">
        <w:trPr>
          <w:cantSplit/>
          <w:trHeight w:val="113"/>
        </w:trPr>
        <w:tc>
          <w:tcPr>
            <w:tcW w:w="10060" w:type="dxa"/>
            <w:tcBorders>
              <w:top w:val="dashed" w:sz="4" w:space="0" w:color="auto"/>
              <w:bottom w:val="dashed" w:sz="4" w:space="0" w:color="auto"/>
              <w:right w:val="single" w:sz="4" w:space="0" w:color="auto"/>
            </w:tcBorders>
            <w:vAlign w:val="center"/>
          </w:tcPr>
          <w:p w14:paraId="444EC360"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 xml:space="preserve">Demonstrate competence in various aspects of standard SRT </w:t>
            </w:r>
            <w:proofErr w:type="gramStart"/>
            <w:r w:rsidRPr="002938A6">
              <w:rPr>
                <w:rFonts w:asciiTheme="minorHAnsi" w:hAnsiTheme="minorHAnsi"/>
              </w:rPr>
              <w:t>including;</w:t>
            </w:r>
            <w:proofErr w:type="gramEnd"/>
            <w:r w:rsidRPr="002938A6">
              <w:rPr>
                <w:rFonts w:asciiTheme="minorHAnsi" w:hAnsiTheme="minorHAnsi"/>
              </w:rPr>
              <w:t xml:space="preserve"> deviations, rebelays, ascending, descending and mid rope changeovers.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61"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62"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3"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6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6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6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71" w14:textId="77777777" w:rsidTr="001B5C3F">
        <w:trPr>
          <w:cantSplit/>
          <w:trHeight w:val="113"/>
        </w:trPr>
        <w:tc>
          <w:tcPr>
            <w:tcW w:w="10060" w:type="dxa"/>
            <w:tcBorders>
              <w:top w:val="dashed" w:sz="4" w:space="0" w:color="auto"/>
              <w:bottom w:val="dashed" w:sz="4" w:space="0" w:color="auto"/>
              <w:right w:val="single" w:sz="4" w:space="0" w:color="auto"/>
            </w:tcBorders>
            <w:vAlign w:val="center"/>
          </w:tcPr>
          <w:p w14:paraId="444EC369"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novice SRT problems and how to deal with them.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C"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444EC36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6E"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6F" w14:textId="77777777" w:rsidR="002938A6" w:rsidRPr="002938A6" w:rsidRDefault="002938A6" w:rsidP="002938A6">
            <w:pPr>
              <w:spacing w:before="20" w:after="20" w:line="240" w:lineRule="atLeast"/>
              <w:jc w:val="center"/>
              <w:rPr>
                <w:rFonts w:asciiTheme="minorHAnsi" w:hAnsiTheme="minorHAnsi"/>
                <w:sz w:val="20"/>
                <w:szCs w:val="20"/>
              </w:rPr>
            </w:pP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7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7A" w14:textId="77777777" w:rsidTr="001B5C3F">
        <w:trPr>
          <w:cantSplit/>
          <w:trHeight w:val="113"/>
        </w:trPr>
        <w:tc>
          <w:tcPr>
            <w:tcW w:w="10060" w:type="dxa"/>
            <w:tcBorders>
              <w:top w:val="dashed" w:sz="4" w:space="0" w:color="auto"/>
              <w:bottom w:val="single" w:sz="4" w:space="0" w:color="auto"/>
              <w:right w:val="single" w:sz="4" w:space="0" w:color="auto"/>
            </w:tcBorders>
            <w:vAlign w:val="center"/>
          </w:tcPr>
          <w:p w14:paraId="444EC372"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lastRenderedPageBreak/>
              <w:t>Ability to rescue someone incapacitated mid pitch when descending and/or ascending, from above and below, both with and without a spare rope.</w:t>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444EC373"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444EC37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444EC375"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444EC37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77"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78" w14:textId="77777777" w:rsidR="002938A6" w:rsidRPr="002938A6" w:rsidRDefault="002938A6" w:rsidP="002938A6">
            <w:pPr>
              <w:spacing w:before="20" w:after="20" w:line="240" w:lineRule="atLeast"/>
              <w:jc w:val="center"/>
              <w:rPr>
                <w:rFonts w:asciiTheme="minorHAnsi" w:hAnsiTheme="minorHAnsi"/>
                <w:sz w:val="20"/>
                <w:szCs w:val="20"/>
              </w:rPr>
            </w:pP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37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83" w14:textId="77777777" w:rsidTr="001B5C3F">
        <w:trPr>
          <w:cantSplit/>
          <w:trHeight w:val="113"/>
        </w:trPr>
        <w:tc>
          <w:tcPr>
            <w:tcW w:w="10060" w:type="dxa"/>
            <w:tcBorders>
              <w:top w:val="single" w:sz="4" w:space="0" w:color="auto"/>
              <w:bottom w:val="single" w:sz="4" w:space="0" w:color="auto"/>
              <w:right w:val="single" w:sz="4" w:space="0" w:color="auto"/>
            </w:tcBorders>
            <w:vAlign w:val="center"/>
          </w:tcPr>
          <w:p w14:paraId="444EC37B"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SRT safeguards including abseil and the use of lifelines.</w:t>
            </w:r>
          </w:p>
        </w:tc>
        <w:tc>
          <w:tcPr>
            <w:tcW w:w="680" w:type="dxa"/>
            <w:tcBorders>
              <w:top w:val="single" w:sz="4" w:space="0" w:color="auto"/>
              <w:left w:val="single" w:sz="4" w:space="0" w:color="auto"/>
              <w:bottom w:val="single" w:sz="4" w:space="0" w:color="auto"/>
              <w:right w:val="single" w:sz="4" w:space="0" w:color="auto"/>
              <w:tl2br w:val="nil"/>
              <w:tr2bl w:val="nil"/>
            </w:tcBorders>
            <w:shd w:val="clear" w:color="auto" w:fill="C0C0C0"/>
            <w:vAlign w:val="center"/>
          </w:tcPr>
          <w:p w14:paraId="444EC37C"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single" w:sz="4" w:space="0" w:color="auto"/>
              <w:right w:val="single" w:sz="4" w:space="0" w:color="auto"/>
              <w:tl2br w:val="nil"/>
              <w:tr2bl w:val="nil"/>
            </w:tcBorders>
            <w:shd w:val="clear" w:color="auto" w:fill="C0C0C0"/>
            <w:vAlign w:val="center"/>
          </w:tcPr>
          <w:p w14:paraId="444EC37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single" w:sz="4" w:space="0" w:color="auto"/>
              <w:left w:val="single" w:sz="4" w:space="0" w:color="auto"/>
              <w:bottom w:val="single" w:sz="4" w:space="0" w:color="auto"/>
              <w:right w:val="single" w:sz="4" w:space="0" w:color="auto"/>
              <w:tl2br w:val="nil"/>
              <w:tr2bl w:val="nil"/>
            </w:tcBorders>
            <w:shd w:val="clear" w:color="auto" w:fill="C0C0C0"/>
            <w:vAlign w:val="center"/>
          </w:tcPr>
          <w:p w14:paraId="444EC37E"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single" w:sz="4" w:space="0" w:color="auto"/>
              <w:right w:val="single" w:sz="4" w:space="0" w:color="auto"/>
              <w:tl2br w:val="nil"/>
              <w:tr2bl w:val="nil"/>
            </w:tcBorders>
            <w:shd w:val="clear" w:color="auto" w:fill="C0C0C0"/>
            <w:vAlign w:val="center"/>
          </w:tcPr>
          <w:p w14:paraId="444EC37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80"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81" w14:textId="77777777" w:rsidR="002938A6" w:rsidRPr="002938A6" w:rsidRDefault="002938A6" w:rsidP="002938A6">
            <w:pPr>
              <w:spacing w:before="20" w:after="20" w:line="240" w:lineRule="atLeast"/>
              <w:jc w:val="center"/>
              <w:rPr>
                <w:rFonts w:asciiTheme="minorHAnsi" w:hAnsiTheme="minorHAnsi"/>
                <w:sz w:val="20"/>
                <w:szCs w:val="20"/>
              </w:rPr>
            </w:pPr>
          </w:p>
        </w:tc>
        <w:tc>
          <w:tcPr>
            <w:tcW w:w="136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4EC38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8C" w14:textId="77777777" w:rsidTr="002938A6">
        <w:trPr>
          <w:cantSplit/>
          <w:trHeight w:val="113"/>
        </w:trPr>
        <w:tc>
          <w:tcPr>
            <w:tcW w:w="10060" w:type="dxa"/>
            <w:tcBorders>
              <w:top w:val="single" w:sz="4" w:space="0" w:color="auto"/>
              <w:bottom w:val="dashed" w:sz="6" w:space="0" w:color="auto"/>
              <w:right w:val="single" w:sz="4" w:space="0" w:color="auto"/>
            </w:tcBorders>
            <w:vAlign w:val="center"/>
          </w:tcPr>
          <w:p w14:paraId="444EC384" w14:textId="77777777" w:rsidR="002938A6" w:rsidRPr="002938A6" w:rsidRDefault="002938A6" w:rsidP="002938A6">
            <w:pPr>
              <w:pStyle w:val="Normal-nospace"/>
              <w:spacing w:before="20" w:after="20" w:line="240" w:lineRule="atLeast"/>
              <w:ind w:left="426" w:hanging="284"/>
              <w:rPr>
                <w:rFonts w:asciiTheme="minorHAnsi" w:hAnsiTheme="minorHAnsi"/>
              </w:rPr>
            </w:pPr>
            <w:r w:rsidRPr="002938A6">
              <w:rPr>
                <w:rFonts w:asciiTheme="minorHAnsi" w:hAnsiTheme="minorHAnsi"/>
                <w:b/>
                <w:bCs/>
              </w:rPr>
              <w:t>Emergency Procedures</w:t>
            </w: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5"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6"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7"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8"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9"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A"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8B"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395" w14:textId="77777777" w:rsidTr="002938A6">
        <w:trPr>
          <w:cantSplit/>
          <w:trHeight w:val="113"/>
        </w:trPr>
        <w:tc>
          <w:tcPr>
            <w:tcW w:w="10060" w:type="dxa"/>
            <w:tcBorders>
              <w:top w:val="dashed" w:sz="6" w:space="0" w:color="auto"/>
              <w:bottom w:val="dashed" w:sz="4" w:space="0" w:color="auto"/>
              <w:right w:val="single" w:sz="4" w:space="0" w:color="auto"/>
            </w:tcBorders>
            <w:shd w:val="clear" w:color="auto" w:fill="auto"/>
            <w:vAlign w:val="center"/>
          </w:tcPr>
          <w:p w14:paraId="444EC38D"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relevant procedures in the event of an accident.</w:t>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8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8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9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9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9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9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9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9E"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96"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Knowledge of the Mine Rescue process and of how to initiate a Mine Rescue callout.</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9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A7"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9F"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Ability to cope with light failure of both a party member and the leader.</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B0"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A8"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the difficulty of rescue beyond certain features and constrictions.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A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B9" w14:textId="77777777" w:rsidTr="00A91FAC">
        <w:trPr>
          <w:cantSplit/>
          <w:trHeight w:val="113"/>
        </w:trPr>
        <w:tc>
          <w:tcPr>
            <w:tcW w:w="10060" w:type="dxa"/>
            <w:tcBorders>
              <w:top w:val="dashed" w:sz="4" w:space="0" w:color="auto"/>
              <w:bottom w:val="single" w:sz="4" w:space="0" w:color="auto"/>
              <w:right w:val="single" w:sz="4" w:space="0" w:color="auto"/>
            </w:tcBorders>
            <w:shd w:val="clear" w:color="auto" w:fill="auto"/>
            <w:vAlign w:val="center"/>
          </w:tcPr>
          <w:p w14:paraId="444EC3B1"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potential problems in the case of an accident to the leader.</w:t>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B2"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3B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B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3B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3B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3B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3B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C2" w14:textId="77777777" w:rsidTr="002938A6">
        <w:trPr>
          <w:cantSplit/>
          <w:trHeight w:val="113"/>
        </w:trPr>
        <w:tc>
          <w:tcPr>
            <w:tcW w:w="10060" w:type="dxa"/>
            <w:tcBorders>
              <w:top w:val="single" w:sz="4" w:space="0" w:color="auto"/>
              <w:bottom w:val="dashed" w:sz="6" w:space="0" w:color="auto"/>
              <w:right w:val="single" w:sz="4" w:space="0" w:color="auto"/>
            </w:tcBorders>
            <w:shd w:val="clear" w:color="auto" w:fill="auto"/>
            <w:vAlign w:val="center"/>
          </w:tcPr>
          <w:p w14:paraId="444EC3BA" w14:textId="77777777" w:rsidR="002938A6" w:rsidRPr="002938A6" w:rsidRDefault="002938A6" w:rsidP="002938A6">
            <w:pPr>
              <w:pStyle w:val="Normal-nospace"/>
              <w:spacing w:before="20" w:after="20" w:line="240" w:lineRule="atLeast"/>
              <w:ind w:left="426" w:hanging="284"/>
              <w:rPr>
                <w:rFonts w:asciiTheme="minorHAnsi" w:hAnsiTheme="minorHAnsi"/>
              </w:rPr>
            </w:pPr>
            <w:r w:rsidRPr="002938A6">
              <w:rPr>
                <w:rFonts w:asciiTheme="minorHAnsi" w:hAnsiTheme="minorHAnsi"/>
                <w:b/>
                <w:bCs/>
              </w:rPr>
              <w:t>Equipment</w:t>
            </w: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BB"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BC"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BD"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BE" w14:textId="77777777" w:rsidR="002938A6" w:rsidRPr="002938A6" w:rsidRDefault="002938A6" w:rsidP="002938A6">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BF" w14:textId="77777777" w:rsidR="002938A6" w:rsidRPr="002938A6" w:rsidRDefault="002938A6" w:rsidP="002938A6">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C0" w14:textId="77777777" w:rsidR="002938A6" w:rsidRPr="002938A6" w:rsidRDefault="002938A6" w:rsidP="002938A6">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444EC3C1" w14:textId="77777777" w:rsidR="002938A6" w:rsidRPr="002938A6" w:rsidRDefault="002938A6" w:rsidP="002938A6">
            <w:pPr>
              <w:spacing w:before="40" w:line="240" w:lineRule="atLeast"/>
              <w:jc w:val="center"/>
              <w:rPr>
                <w:rFonts w:asciiTheme="minorHAnsi" w:hAnsiTheme="minorHAnsi"/>
                <w:sz w:val="20"/>
                <w:szCs w:val="20"/>
              </w:rPr>
            </w:pPr>
          </w:p>
        </w:tc>
      </w:tr>
      <w:tr w:rsidR="002938A6" w:rsidRPr="00621F08" w14:paraId="444EC3CB" w14:textId="77777777" w:rsidTr="002938A6">
        <w:trPr>
          <w:cantSplit/>
          <w:trHeight w:val="113"/>
        </w:trPr>
        <w:tc>
          <w:tcPr>
            <w:tcW w:w="10060" w:type="dxa"/>
            <w:tcBorders>
              <w:top w:val="dashed" w:sz="6" w:space="0" w:color="auto"/>
              <w:bottom w:val="dashed" w:sz="4" w:space="0" w:color="auto"/>
              <w:right w:val="single" w:sz="4" w:space="0" w:color="auto"/>
            </w:tcBorders>
            <w:shd w:val="clear" w:color="auto" w:fill="auto"/>
            <w:vAlign w:val="center"/>
          </w:tcPr>
          <w:p w14:paraId="444EC3C3"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personal equipment required and how it is used.</w:t>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444EC3C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D4" w14:textId="77777777" w:rsidTr="00A91FAC">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CC"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group equipment required and how it is used.</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CD"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C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CF"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D1"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DD" w14:textId="77777777" w:rsidTr="00A91FAC">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D5"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b/>
                <w:bCs/>
              </w:rPr>
            </w:pPr>
            <w:r w:rsidRPr="002938A6">
              <w:rPr>
                <w:rFonts w:asciiTheme="minorHAnsi" w:hAnsiTheme="minorHAnsi"/>
              </w:rPr>
              <w:t>Understanding of additional equipment required by the leader.</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D6"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D8"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D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E6"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DE"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Understanding of limitations and maintenance of technical equipment used during underground exploration.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D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EF"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E7"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suitable sources of lighting for use underground, including limitations, maintenance and duration.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A"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B"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E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3F8" w14:textId="77777777" w:rsidTr="002938A6">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F0"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Select and justify suitable rope for underground and show knowledge of how to clean and store them.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1"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2"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3"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4"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401" w14:textId="77777777" w:rsidTr="00A91FAC">
        <w:trPr>
          <w:cantSplit/>
          <w:trHeight w:val="113"/>
        </w:trPr>
        <w:tc>
          <w:tcPr>
            <w:tcW w:w="10060" w:type="dxa"/>
            <w:tcBorders>
              <w:top w:val="dashed" w:sz="4" w:space="0" w:color="auto"/>
              <w:bottom w:val="dashed" w:sz="4" w:space="0" w:color="auto"/>
              <w:right w:val="single" w:sz="4" w:space="0" w:color="auto"/>
            </w:tcBorders>
            <w:shd w:val="clear" w:color="auto" w:fill="auto"/>
            <w:vAlign w:val="center"/>
          </w:tcPr>
          <w:p w14:paraId="444EC3F9"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equipment required for ascending and descending vertical pitches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FA"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vAlign w:val="center"/>
          </w:tcPr>
          <w:p w14:paraId="444EC3FB"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C"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D"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E"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3FF"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44EC400"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r w:rsidR="002938A6" w:rsidRPr="00621F08" w14:paraId="444EC40A" w14:textId="77777777" w:rsidTr="00A91FAC">
        <w:trPr>
          <w:cantSplit/>
          <w:trHeight w:val="113"/>
        </w:trPr>
        <w:tc>
          <w:tcPr>
            <w:tcW w:w="10060" w:type="dxa"/>
            <w:tcBorders>
              <w:top w:val="dashed" w:sz="4" w:space="0" w:color="auto"/>
              <w:bottom w:val="single" w:sz="4" w:space="0" w:color="auto"/>
              <w:right w:val="single" w:sz="4" w:space="0" w:color="auto"/>
            </w:tcBorders>
            <w:shd w:val="clear" w:color="auto" w:fill="auto"/>
            <w:vAlign w:val="center"/>
          </w:tcPr>
          <w:p w14:paraId="444EC402" w14:textId="77777777" w:rsidR="002938A6" w:rsidRPr="002938A6" w:rsidRDefault="002938A6" w:rsidP="002938A6">
            <w:pPr>
              <w:pStyle w:val="Normal-nospace"/>
              <w:numPr>
                <w:ilvl w:val="0"/>
                <w:numId w:val="38"/>
              </w:numPr>
              <w:tabs>
                <w:tab w:val="clear" w:pos="473"/>
              </w:tabs>
              <w:spacing w:before="20" w:after="20" w:line="240" w:lineRule="atLeast"/>
              <w:ind w:left="426" w:hanging="284"/>
              <w:rPr>
                <w:rFonts w:asciiTheme="minorHAnsi" w:hAnsiTheme="minorHAnsi"/>
              </w:rPr>
            </w:pPr>
            <w:r w:rsidRPr="002938A6">
              <w:rPr>
                <w:rFonts w:asciiTheme="minorHAnsi" w:hAnsiTheme="minorHAnsi"/>
              </w:rPr>
              <w:t>Knowledge of caving ladders and spreaders, their uses and limitations.</w:t>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403" w14:textId="77777777" w:rsidR="002938A6" w:rsidRPr="002938A6" w:rsidRDefault="002938A6" w:rsidP="002938A6">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444EC404" w14:textId="77777777" w:rsidR="002938A6" w:rsidRPr="002938A6" w:rsidRDefault="002938A6" w:rsidP="002938A6">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405"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406"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407"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408"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44EC409" w14:textId="77777777" w:rsidR="002938A6" w:rsidRPr="002938A6" w:rsidRDefault="002938A6" w:rsidP="002938A6">
            <w:pPr>
              <w:spacing w:before="20" w:after="20" w:line="240" w:lineRule="atLeast"/>
              <w:jc w:val="center"/>
              <w:rPr>
                <w:rFonts w:asciiTheme="minorHAnsi" w:hAnsiTheme="minorHAnsi"/>
                <w:sz w:val="20"/>
                <w:szCs w:val="20"/>
              </w:rPr>
            </w:pPr>
            <w:r w:rsidRPr="002938A6">
              <w:rPr>
                <w:rFonts w:asciiTheme="minorHAnsi" w:hAnsiTheme="minorHAnsi"/>
                <w:sz w:val="20"/>
                <w:szCs w:val="20"/>
              </w:rPr>
              <w:fldChar w:fldCharType="begin">
                <w:ffData>
                  <w:name w:val="Check7"/>
                  <w:enabled/>
                  <w:calcOnExit w:val="0"/>
                  <w:checkBox>
                    <w:sizeAuto/>
                    <w:default w:val="0"/>
                  </w:checkBox>
                </w:ffData>
              </w:fldChar>
            </w:r>
            <w:r w:rsidRPr="002938A6">
              <w:rPr>
                <w:rFonts w:asciiTheme="minorHAnsi" w:hAnsiTheme="minorHAnsi"/>
                <w:sz w:val="20"/>
                <w:szCs w:val="20"/>
              </w:rPr>
              <w:instrText xml:space="preserve"> FORMCHECKBOX </w:instrText>
            </w:r>
            <w:r w:rsidRPr="002938A6">
              <w:rPr>
                <w:rFonts w:asciiTheme="minorHAnsi" w:hAnsiTheme="minorHAnsi"/>
                <w:sz w:val="20"/>
                <w:szCs w:val="20"/>
              </w:rPr>
            </w:r>
            <w:r w:rsidRPr="002938A6">
              <w:rPr>
                <w:rFonts w:asciiTheme="minorHAnsi" w:hAnsiTheme="minorHAnsi"/>
                <w:sz w:val="20"/>
                <w:szCs w:val="20"/>
              </w:rPr>
              <w:fldChar w:fldCharType="separate"/>
            </w:r>
            <w:r w:rsidRPr="002938A6">
              <w:rPr>
                <w:rFonts w:asciiTheme="minorHAnsi" w:hAnsiTheme="minorHAnsi"/>
                <w:sz w:val="20"/>
                <w:szCs w:val="20"/>
              </w:rPr>
              <w:fldChar w:fldCharType="end"/>
            </w:r>
          </w:p>
        </w:tc>
      </w:tr>
    </w:tbl>
    <w:p w14:paraId="444EC40B" w14:textId="77777777" w:rsidR="008E43FD" w:rsidRPr="00621F08" w:rsidRDefault="008E43FD" w:rsidP="008E43FD">
      <w:pPr>
        <w:pStyle w:val="ScoutSubHead"/>
        <w:numPr>
          <w:ilvl w:val="0"/>
          <w:numId w:val="0"/>
        </w:numPr>
        <w:tabs>
          <w:tab w:val="right" w:pos="7371"/>
          <w:tab w:val="left" w:pos="7513"/>
        </w:tabs>
        <w:rPr>
          <w:rFonts w:ascii="Nunito Sans" w:hAnsi="Nunito Sans"/>
        </w:rPr>
        <w:sectPr w:rsidR="008E43FD" w:rsidRPr="00621F08" w:rsidSect="00A91FAC">
          <w:pgSz w:w="16838" w:h="11906" w:orient="landscape" w:code="9"/>
          <w:pgMar w:top="709" w:right="1418" w:bottom="568" w:left="567" w:header="714" w:footer="567" w:gutter="0"/>
          <w:cols w:space="720"/>
          <w:docGrid w:linePitch="272"/>
        </w:sectPr>
      </w:pPr>
    </w:p>
    <w:p w14:paraId="15DF3C50" w14:textId="6312DD63" w:rsidR="00F71F81" w:rsidRPr="004D1F84" w:rsidRDefault="00A91FAC" w:rsidP="00F71F81">
      <w:pPr>
        <w:ind w:left="-284"/>
        <w:rPr>
          <w:rFonts w:asciiTheme="minorHAnsi" w:hAnsiTheme="minorHAnsi"/>
          <w:b/>
        </w:rPr>
      </w:pPr>
      <w:r w:rsidRPr="00A91FAC">
        <w:rPr>
          <w:rFonts w:asciiTheme="minorHAnsi" w:hAnsiTheme="minorHAnsi"/>
          <w:b/>
        </w:rPr>
        <w:lastRenderedPageBreak/>
        <w:t>Mine Exploration</w:t>
      </w:r>
      <w:bookmarkStart w:id="2" w:name="_Hlk181803571"/>
      <w:r w:rsidR="00F71F81">
        <w:rPr>
          <w:rFonts w:asciiTheme="minorHAnsi" w:hAnsiTheme="minorHAnsi"/>
          <w:b/>
        </w:rPr>
        <w:t xml:space="preserve">- </w:t>
      </w:r>
      <w:r w:rsidR="00F71F81" w:rsidRPr="004D1F84">
        <w:rPr>
          <w:rFonts w:asciiTheme="minorHAnsi" w:hAnsiTheme="minorHAnsi"/>
          <w:b/>
        </w:rPr>
        <w:t>Permit Assessment</w:t>
      </w:r>
    </w:p>
    <w:p w14:paraId="3019957E" w14:textId="77777777" w:rsidR="00F71F81" w:rsidRPr="003832B8" w:rsidRDefault="00F71F81" w:rsidP="00F71F81">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5BC8F1C0" w14:textId="6088C0BD" w:rsidR="002E7D79" w:rsidRPr="00602A5D" w:rsidRDefault="002E7D79" w:rsidP="00F71F81">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2E7D79" w:rsidRPr="004D1F84" w14:paraId="709D7F33" w14:textId="77777777" w:rsidTr="006D5346">
        <w:trPr>
          <w:trHeight w:hRule="exact" w:val="340"/>
        </w:trPr>
        <w:tc>
          <w:tcPr>
            <w:tcW w:w="2085" w:type="dxa"/>
            <w:tcBorders>
              <w:bottom w:val="single" w:sz="4" w:space="0" w:color="auto"/>
            </w:tcBorders>
            <w:shd w:val="pct20" w:color="auto" w:fill="auto"/>
            <w:vAlign w:val="center"/>
          </w:tcPr>
          <w:p w14:paraId="46EF2E76" w14:textId="77777777" w:rsidR="002E7D79" w:rsidRPr="004D1F84" w:rsidRDefault="002E7D79" w:rsidP="006D5346">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60D64B4B" w14:textId="77777777" w:rsidR="002E7D79" w:rsidRPr="004D1F84" w:rsidRDefault="002E7D79"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181361B4" w14:textId="77777777" w:rsidR="002E7D79" w:rsidRPr="004D1F84" w:rsidRDefault="002E7D79" w:rsidP="006D5346">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3A97E79F" w14:textId="77777777" w:rsidR="002E7D79" w:rsidRPr="004D1F84" w:rsidRDefault="002E7D79"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E7D79" w:rsidRPr="004D1F84" w14:paraId="495C31BE" w14:textId="77777777" w:rsidTr="006D5346">
        <w:trPr>
          <w:trHeight w:hRule="exact" w:val="662"/>
        </w:trPr>
        <w:tc>
          <w:tcPr>
            <w:tcW w:w="2085" w:type="dxa"/>
            <w:tcBorders>
              <w:bottom w:val="single" w:sz="4" w:space="0" w:color="auto"/>
            </w:tcBorders>
            <w:shd w:val="pct20" w:color="auto" w:fill="auto"/>
            <w:vAlign w:val="center"/>
          </w:tcPr>
          <w:p w14:paraId="6525A975" w14:textId="77777777" w:rsidR="002E7D79" w:rsidRPr="004D1F84" w:rsidRDefault="002E7D79" w:rsidP="006D5346">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70E2D6ED" w14:textId="4808A0C3" w:rsidR="002E7D79" w:rsidRPr="004D1F84" w:rsidRDefault="002E7D79" w:rsidP="006D5346">
            <w:pPr>
              <w:pStyle w:val="Normal-nospace"/>
              <w:tabs>
                <w:tab w:val="left" w:pos="1782"/>
                <w:tab w:val="left" w:pos="2774"/>
                <w:tab w:val="left" w:pos="3341"/>
              </w:tabs>
              <w:spacing w:line="240" w:lineRule="atLeast"/>
              <w:rPr>
                <w:rFonts w:asciiTheme="minorHAnsi" w:hAnsiTheme="minorHAnsi"/>
              </w:rPr>
            </w:pPr>
            <w:r>
              <w:rPr>
                <w:rFonts w:ascii="Nunito Sans" w:hAnsi="Nunito Sans"/>
                <w:bCs/>
              </w:rPr>
              <w:t xml:space="preserve">No Vertical Pitches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2C3878">
              <w:t xml:space="preserve"> / </w:t>
            </w:r>
            <w:r>
              <w:t>With Ladders</w:t>
            </w:r>
            <w:r w:rsidRPr="002C3878">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w:t>
            </w:r>
            <w:r w:rsidRPr="002C3878">
              <w:t xml:space="preserve">/ </w:t>
            </w:r>
            <w:r>
              <w:t>SRT for the Leader</w:t>
            </w:r>
            <w:r w:rsidRPr="002C3878">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w:t>
            </w:r>
            <w:r w:rsidRPr="002C3878">
              <w:t xml:space="preserve">/ </w:t>
            </w:r>
            <w:r>
              <w:t xml:space="preserve">SRT for the Group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2E7D79" w:rsidRPr="004D1F84" w14:paraId="1DE9463A" w14:textId="77777777" w:rsidTr="006D5346">
        <w:trPr>
          <w:trHeight w:hRule="exact" w:val="340"/>
        </w:trPr>
        <w:tc>
          <w:tcPr>
            <w:tcW w:w="2085" w:type="dxa"/>
            <w:tcBorders>
              <w:bottom w:val="single" w:sz="4" w:space="0" w:color="auto"/>
            </w:tcBorders>
            <w:shd w:val="pct20" w:color="auto" w:fill="auto"/>
            <w:vAlign w:val="center"/>
          </w:tcPr>
          <w:p w14:paraId="70ED125F" w14:textId="77777777" w:rsidR="002E7D79" w:rsidRPr="004D1F84" w:rsidRDefault="002E7D79" w:rsidP="006D5346">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51E6CA3C" w14:textId="08BF00AF" w:rsidR="002E7D79" w:rsidRPr="004D1F84" w:rsidRDefault="002E7D79" w:rsidP="006D5346">
            <w:pPr>
              <w:pStyle w:val="Normal-nospace"/>
              <w:spacing w:line="240" w:lineRule="atLeast"/>
              <w:rPr>
                <w:rFonts w:asciiTheme="minorHAnsi" w:hAnsiTheme="minorHAnsi" w:cs="Arial"/>
              </w:rPr>
            </w:pPr>
            <w:bookmarkStart w:id="3"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w:t>
            </w:r>
            <w:bookmarkEnd w:id="3"/>
          </w:p>
        </w:tc>
      </w:tr>
      <w:tr w:rsidR="002E7D79" w:rsidRPr="004D1F84" w14:paraId="0F52A27D" w14:textId="77777777" w:rsidTr="006D5346">
        <w:trPr>
          <w:trHeight w:hRule="exact" w:val="57"/>
        </w:trPr>
        <w:tc>
          <w:tcPr>
            <w:tcW w:w="9747" w:type="dxa"/>
            <w:gridSpan w:val="8"/>
            <w:tcBorders>
              <w:left w:val="nil"/>
              <w:bottom w:val="single" w:sz="4" w:space="0" w:color="auto"/>
              <w:right w:val="nil"/>
            </w:tcBorders>
            <w:vAlign w:val="center"/>
          </w:tcPr>
          <w:p w14:paraId="1937DE2A" w14:textId="77777777" w:rsidR="002E7D79" w:rsidRPr="004D1F84" w:rsidRDefault="002E7D79" w:rsidP="006D5346">
            <w:pPr>
              <w:spacing w:line="240" w:lineRule="atLeast"/>
              <w:rPr>
                <w:rFonts w:asciiTheme="minorHAnsi" w:hAnsiTheme="minorHAnsi"/>
              </w:rPr>
            </w:pPr>
          </w:p>
        </w:tc>
      </w:tr>
      <w:tr w:rsidR="002E7D79" w:rsidRPr="004D1F84" w14:paraId="095A47C4" w14:textId="77777777" w:rsidTr="006D5346">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703055D9" w14:textId="77777777" w:rsidR="002E7D79" w:rsidRPr="00987DFB" w:rsidRDefault="002E7D79" w:rsidP="006D5346">
            <w:pPr>
              <w:spacing w:line="240" w:lineRule="atLeast"/>
              <w:rPr>
                <w:rFonts w:ascii="Nunito Sans Black" w:hAnsi="Nunito Sans Black"/>
              </w:rPr>
            </w:pPr>
            <w:r>
              <w:rPr>
                <w:rFonts w:asciiTheme="minorHAnsi" w:hAnsiTheme="minorHAnsi"/>
                <w:b/>
                <w:bCs/>
              </w:rPr>
              <w:t>Notes:</w:t>
            </w:r>
          </w:p>
        </w:tc>
      </w:tr>
      <w:tr w:rsidR="002E7D79" w:rsidRPr="004D1F84" w14:paraId="31BE12FC" w14:textId="77777777" w:rsidTr="00B828EE">
        <w:trPr>
          <w:trHeight w:hRule="exact" w:val="5799"/>
        </w:trPr>
        <w:tc>
          <w:tcPr>
            <w:tcW w:w="9747" w:type="dxa"/>
            <w:gridSpan w:val="8"/>
            <w:tcBorders>
              <w:left w:val="single" w:sz="4" w:space="0" w:color="auto"/>
              <w:bottom w:val="single" w:sz="4" w:space="0" w:color="auto"/>
              <w:right w:val="single" w:sz="4" w:space="0" w:color="auto"/>
            </w:tcBorders>
          </w:tcPr>
          <w:p w14:paraId="677FED43" w14:textId="77777777" w:rsidR="002E7D79" w:rsidRPr="004D1F84" w:rsidRDefault="002E7D79" w:rsidP="006D5346">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2E7D79" w:rsidRPr="004D1F84" w14:paraId="4D47AA2C" w14:textId="77777777" w:rsidTr="006D5346">
        <w:trPr>
          <w:trHeight w:hRule="exact" w:val="57"/>
        </w:trPr>
        <w:tc>
          <w:tcPr>
            <w:tcW w:w="9747" w:type="dxa"/>
            <w:gridSpan w:val="8"/>
            <w:tcBorders>
              <w:left w:val="nil"/>
              <w:bottom w:val="single" w:sz="4" w:space="0" w:color="auto"/>
              <w:right w:val="nil"/>
            </w:tcBorders>
            <w:vAlign w:val="center"/>
          </w:tcPr>
          <w:p w14:paraId="63EB19BF" w14:textId="77777777" w:rsidR="002E7D79" w:rsidRPr="004D1F84" w:rsidRDefault="002E7D79" w:rsidP="006D5346">
            <w:pPr>
              <w:spacing w:line="240" w:lineRule="atLeast"/>
              <w:rPr>
                <w:rFonts w:asciiTheme="minorHAnsi" w:hAnsiTheme="minorHAnsi"/>
              </w:rPr>
            </w:pPr>
          </w:p>
        </w:tc>
      </w:tr>
      <w:tr w:rsidR="002E7D79" w:rsidRPr="004D1F84" w14:paraId="7E928EAE" w14:textId="77777777" w:rsidTr="006D5346">
        <w:trPr>
          <w:trHeight w:hRule="exact" w:val="340"/>
        </w:trPr>
        <w:tc>
          <w:tcPr>
            <w:tcW w:w="7054" w:type="dxa"/>
            <w:gridSpan w:val="6"/>
            <w:shd w:val="pct20" w:color="auto" w:fill="auto"/>
            <w:vAlign w:val="center"/>
          </w:tcPr>
          <w:p w14:paraId="51584881"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42E253A1"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7FAF2E5C" w14:textId="77777777" w:rsidR="002E7D79" w:rsidRPr="004D1F84" w:rsidRDefault="002E7D79"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2E7D79" w:rsidRPr="004D1F84" w14:paraId="0A8C925B" w14:textId="77777777" w:rsidTr="006D5346">
        <w:trPr>
          <w:trHeight w:val="340"/>
        </w:trPr>
        <w:tc>
          <w:tcPr>
            <w:tcW w:w="9747" w:type="dxa"/>
            <w:gridSpan w:val="8"/>
            <w:tcBorders>
              <w:bottom w:val="single" w:sz="4" w:space="0" w:color="auto"/>
            </w:tcBorders>
            <w:vAlign w:val="center"/>
          </w:tcPr>
          <w:p w14:paraId="5778B4CD" w14:textId="77777777" w:rsidR="002E7D79" w:rsidRPr="004D1F84" w:rsidRDefault="002E7D79"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4CBD0599" w14:textId="77777777" w:rsidR="002E7D79" w:rsidRPr="004D1F84" w:rsidRDefault="002E7D79"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2E7D79" w:rsidRPr="004D1F84" w14:paraId="5B0C7487" w14:textId="77777777" w:rsidTr="006D5346">
        <w:trPr>
          <w:trHeight w:hRule="exact" w:val="737"/>
        </w:trPr>
        <w:tc>
          <w:tcPr>
            <w:tcW w:w="9747" w:type="dxa"/>
            <w:gridSpan w:val="8"/>
            <w:tcBorders>
              <w:bottom w:val="nil"/>
            </w:tcBorders>
          </w:tcPr>
          <w:p w14:paraId="4DD76362" w14:textId="77777777" w:rsidR="002E7D79" w:rsidRPr="004D1F84" w:rsidRDefault="002E7D79"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2E7D79" w:rsidRPr="004D1F84" w14:paraId="3DF0DE48" w14:textId="77777777" w:rsidTr="006D5346">
        <w:trPr>
          <w:trHeight w:hRule="exact" w:val="340"/>
        </w:trPr>
        <w:tc>
          <w:tcPr>
            <w:tcW w:w="6198" w:type="dxa"/>
            <w:gridSpan w:val="5"/>
            <w:tcBorders>
              <w:top w:val="nil"/>
            </w:tcBorders>
            <w:vAlign w:val="center"/>
          </w:tcPr>
          <w:p w14:paraId="07DF354A" w14:textId="77777777" w:rsidR="002E7D79" w:rsidRPr="004D1F84" w:rsidRDefault="002E7D79" w:rsidP="006D5346">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190C0DFC" w14:textId="77777777" w:rsidR="002E7D79" w:rsidRPr="004D1F84" w:rsidRDefault="002E7D79" w:rsidP="006D5346">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E813590" w14:textId="77777777" w:rsidR="002E7D79" w:rsidRPr="004D1F84" w:rsidRDefault="002E7D79" w:rsidP="006D5346">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2E7D79" w:rsidRPr="004D1F84" w14:paraId="4C932443" w14:textId="77777777" w:rsidTr="006D5346">
        <w:trPr>
          <w:cantSplit/>
          <w:trHeight w:hRule="exact" w:val="340"/>
        </w:trPr>
        <w:tc>
          <w:tcPr>
            <w:tcW w:w="2235" w:type="dxa"/>
            <w:gridSpan w:val="2"/>
            <w:tcBorders>
              <w:bottom w:val="single" w:sz="4" w:space="0" w:color="auto"/>
            </w:tcBorders>
            <w:shd w:val="pct20" w:color="auto" w:fill="auto"/>
            <w:vAlign w:val="center"/>
          </w:tcPr>
          <w:p w14:paraId="5C8C4B7E"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0D390ABA"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605D2EE6" w14:textId="77777777" w:rsidR="002E7D79" w:rsidRPr="004D1F84" w:rsidRDefault="002E7D79" w:rsidP="006D5346">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71DD29A2" w14:textId="77777777" w:rsidR="002E7D79" w:rsidRPr="004D1F84" w:rsidRDefault="002E7D79" w:rsidP="006D5346">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2E7D79" w:rsidRPr="004D1F84" w14:paraId="5E47DCAD" w14:textId="77777777" w:rsidTr="006D5346">
        <w:trPr>
          <w:trHeight w:hRule="exact" w:val="340"/>
        </w:trPr>
        <w:tc>
          <w:tcPr>
            <w:tcW w:w="4111" w:type="dxa"/>
            <w:gridSpan w:val="3"/>
            <w:tcBorders>
              <w:bottom w:val="single" w:sz="4" w:space="0" w:color="auto"/>
            </w:tcBorders>
            <w:shd w:val="pct20" w:color="auto" w:fill="auto"/>
            <w:vAlign w:val="center"/>
          </w:tcPr>
          <w:p w14:paraId="43E2F448" w14:textId="77777777" w:rsidR="002E7D79" w:rsidRPr="004D1F84" w:rsidRDefault="002E7D79" w:rsidP="006D5346">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74C2551B"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E7D79" w:rsidRPr="004D1F84" w14:paraId="7B825258" w14:textId="77777777" w:rsidTr="006D5346">
        <w:trPr>
          <w:trHeight w:hRule="exact" w:val="340"/>
        </w:trPr>
        <w:tc>
          <w:tcPr>
            <w:tcW w:w="4111" w:type="dxa"/>
            <w:gridSpan w:val="3"/>
            <w:tcBorders>
              <w:bottom w:val="single" w:sz="4" w:space="0" w:color="auto"/>
            </w:tcBorders>
            <w:shd w:val="pct20" w:color="auto" w:fill="auto"/>
            <w:vAlign w:val="center"/>
          </w:tcPr>
          <w:p w14:paraId="05E9BA09" w14:textId="77777777" w:rsidR="002E7D79" w:rsidRPr="004D1F84" w:rsidRDefault="002E7D79" w:rsidP="006D5346">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72928EEF"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E7D79" w:rsidRPr="004D1F84" w14:paraId="3EFE8889" w14:textId="77777777" w:rsidTr="006D5346">
        <w:trPr>
          <w:trHeight w:hRule="exact" w:val="340"/>
        </w:trPr>
        <w:tc>
          <w:tcPr>
            <w:tcW w:w="4111" w:type="dxa"/>
            <w:gridSpan w:val="3"/>
            <w:tcBorders>
              <w:bottom w:val="single" w:sz="4" w:space="0" w:color="auto"/>
            </w:tcBorders>
            <w:shd w:val="pct20" w:color="auto" w:fill="auto"/>
            <w:vAlign w:val="center"/>
          </w:tcPr>
          <w:p w14:paraId="519DECFC" w14:textId="77777777" w:rsidR="002E7D79" w:rsidRPr="004D1F84" w:rsidRDefault="002E7D79" w:rsidP="006D5346">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3299527E"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78FC1C6" w14:textId="77777777" w:rsidR="00B828EE" w:rsidRDefault="00B828EE" w:rsidP="00B828EE">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7109A324" w14:textId="77777777" w:rsidR="00B828EE" w:rsidRPr="00063B6B" w:rsidRDefault="00B828EE" w:rsidP="00B828EE">
      <w:pPr>
        <w:ind w:left="-284"/>
        <w:rPr>
          <w:rFonts w:asciiTheme="minorHAnsi" w:hAnsiTheme="minorHAnsi"/>
          <w:b/>
          <w:bCs/>
        </w:rPr>
      </w:pPr>
      <w:r>
        <w:t xml:space="preserve">This and any supportive evidence must be stored locally as per the data retention details above. </w:t>
      </w:r>
    </w:p>
    <w:p w14:paraId="63E707A4" w14:textId="77777777" w:rsidR="00994806" w:rsidRDefault="00994806" w:rsidP="00994806"/>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994806" w:rsidRPr="004D1F84" w14:paraId="4D632B4D" w14:textId="77777777" w:rsidTr="006753BE">
        <w:trPr>
          <w:trHeight w:hRule="exact" w:val="340"/>
        </w:trPr>
        <w:tc>
          <w:tcPr>
            <w:tcW w:w="2085" w:type="dxa"/>
            <w:tcBorders>
              <w:bottom w:val="single" w:sz="4" w:space="0" w:color="auto"/>
            </w:tcBorders>
            <w:shd w:val="pct20" w:color="auto" w:fill="auto"/>
            <w:vAlign w:val="center"/>
          </w:tcPr>
          <w:p w14:paraId="311CFD24" w14:textId="77777777" w:rsidR="00994806" w:rsidRPr="004D1F84" w:rsidRDefault="00994806"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40280A65" w14:textId="77777777" w:rsidR="00994806" w:rsidRPr="004D1F84" w:rsidRDefault="00994806"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B23A6FF" w14:textId="77777777" w:rsidR="00994806" w:rsidRPr="004D1F84" w:rsidRDefault="00994806" w:rsidP="006753BE">
            <w:pPr>
              <w:pStyle w:val="Normal-nospace"/>
              <w:spacing w:line="240" w:lineRule="atLeast"/>
              <w:rPr>
                <w:rFonts w:asciiTheme="minorHAnsi" w:hAnsiTheme="minorHAnsi"/>
                <w:b/>
              </w:rPr>
            </w:pPr>
            <w:r w:rsidRPr="004D1F84">
              <w:rPr>
                <w:rFonts w:asciiTheme="minorHAnsi" w:hAnsiTheme="minorHAnsi"/>
                <w:b/>
              </w:rPr>
              <w:t>Membership No.</w:t>
            </w:r>
          </w:p>
          <w:p w14:paraId="01CA6A78" w14:textId="77777777" w:rsidR="00994806" w:rsidRPr="004D1F84" w:rsidRDefault="00994806"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7080FB2B" w14:textId="77777777" w:rsidR="00994806" w:rsidRDefault="00994806" w:rsidP="00994806"/>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2E7D79" w:rsidRPr="004D1F84" w14:paraId="79954646" w14:textId="77777777" w:rsidTr="006D5346">
        <w:trPr>
          <w:trHeight w:hRule="exact" w:val="340"/>
        </w:trPr>
        <w:tc>
          <w:tcPr>
            <w:tcW w:w="7054" w:type="dxa"/>
            <w:gridSpan w:val="12"/>
            <w:shd w:val="clear" w:color="auto" w:fill="BFBFBF" w:themeFill="background1" w:themeFillShade="BF"/>
            <w:vAlign w:val="center"/>
          </w:tcPr>
          <w:p w14:paraId="4E6724B4"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65F7EA99"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72EFEE48" w14:textId="77777777" w:rsidR="002E7D79" w:rsidRPr="004D1F84" w:rsidRDefault="002E7D79"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2E7D79" w:rsidRPr="004D1F84" w14:paraId="0D4FD125" w14:textId="77777777" w:rsidTr="006D5346">
        <w:trPr>
          <w:trHeight w:val="340"/>
        </w:trPr>
        <w:tc>
          <w:tcPr>
            <w:tcW w:w="9747" w:type="dxa"/>
            <w:gridSpan w:val="14"/>
            <w:tcBorders>
              <w:bottom w:val="single" w:sz="4" w:space="0" w:color="auto"/>
            </w:tcBorders>
            <w:vAlign w:val="center"/>
          </w:tcPr>
          <w:p w14:paraId="6EB5F106" w14:textId="6FEA7C61" w:rsidR="002E7D79" w:rsidRPr="004D1F84" w:rsidRDefault="002E7D79"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2620A3">
              <w:rPr>
                <w:rFonts w:asciiTheme="minorHAnsi" w:hAnsiTheme="minorHAnsi"/>
                <w:sz w:val="20"/>
              </w:rPr>
              <w:t>Mine Exploration</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4EC6E49" w14:textId="77777777" w:rsidR="002E7D79" w:rsidRPr="004D1F84" w:rsidRDefault="002E7D79"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2E7D79" w:rsidRPr="004D1F84" w14:paraId="78B7289D" w14:textId="77777777" w:rsidTr="006D5346">
        <w:trPr>
          <w:trHeight w:hRule="exact" w:val="737"/>
        </w:trPr>
        <w:tc>
          <w:tcPr>
            <w:tcW w:w="9747" w:type="dxa"/>
            <w:gridSpan w:val="14"/>
            <w:tcBorders>
              <w:bottom w:val="nil"/>
            </w:tcBorders>
          </w:tcPr>
          <w:p w14:paraId="4A173E20" w14:textId="77777777" w:rsidR="002E7D79" w:rsidRPr="004D1F84" w:rsidRDefault="002E7D79"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2E7D79" w:rsidRPr="004D1F84" w14:paraId="36DBB3D4" w14:textId="77777777" w:rsidTr="006D5346">
        <w:trPr>
          <w:trHeight w:hRule="exact" w:val="340"/>
        </w:trPr>
        <w:tc>
          <w:tcPr>
            <w:tcW w:w="6212" w:type="dxa"/>
            <w:gridSpan w:val="9"/>
            <w:tcBorders>
              <w:top w:val="nil"/>
            </w:tcBorders>
            <w:vAlign w:val="center"/>
          </w:tcPr>
          <w:p w14:paraId="259E0AD2" w14:textId="77777777" w:rsidR="002E7D79" w:rsidRPr="004D1F84" w:rsidRDefault="002E7D79" w:rsidP="006D5346">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3B11D076"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35772538"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E7D79" w:rsidRPr="004D1F84" w14:paraId="662FF8CA"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258EA7BB"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6CC570FF"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6D8CCC16"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4D7E6619"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051F9B89" w14:textId="77777777" w:rsidR="002E7D79" w:rsidRPr="004D1F84" w:rsidRDefault="002E7D79" w:rsidP="006D5346">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289E9111" w14:textId="77777777" w:rsidR="002E7D79" w:rsidRPr="004D1F84" w:rsidRDefault="002E7D79"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E7D79" w:rsidRPr="004D1F84" w14:paraId="0F54A949" w14:textId="77777777" w:rsidTr="006D5346">
        <w:trPr>
          <w:trHeight w:hRule="exact" w:val="57"/>
        </w:trPr>
        <w:tc>
          <w:tcPr>
            <w:tcW w:w="9747" w:type="dxa"/>
            <w:gridSpan w:val="14"/>
            <w:tcBorders>
              <w:left w:val="single" w:sz="4" w:space="0" w:color="auto"/>
              <w:bottom w:val="single" w:sz="4" w:space="0" w:color="auto"/>
              <w:right w:val="single" w:sz="4" w:space="0" w:color="auto"/>
            </w:tcBorders>
            <w:vAlign w:val="center"/>
          </w:tcPr>
          <w:p w14:paraId="59683F63" w14:textId="77777777" w:rsidR="002E7D79" w:rsidRPr="004D1F84" w:rsidRDefault="002E7D79" w:rsidP="006D5346">
            <w:pPr>
              <w:spacing w:line="240" w:lineRule="atLeast"/>
              <w:rPr>
                <w:rFonts w:asciiTheme="minorHAnsi" w:hAnsiTheme="minorHAnsi"/>
              </w:rPr>
            </w:pPr>
          </w:p>
        </w:tc>
      </w:tr>
      <w:tr w:rsidR="002E7D79" w:rsidRPr="008C76AC" w14:paraId="00AD6D95" w14:textId="77777777" w:rsidTr="006D5346">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3DEF13B6" w14:textId="77777777" w:rsidR="002E7D79" w:rsidRPr="008C76AC" w:rsidRDefault="002E7D79" w:rsidP="006D5346">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17D3FDD1" w14:textId="77777777" w:rsidR="002E7D79" w:rsidRPr="008C76AC" w:rsidRDefault="002E7D79" w:rsidP="006D5346">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3ABD0674" w14:textId="77777777" w:rsidR="002E7D79" w:rsidRPr="008C76AC" w:rsidRDefault="002E7D79" w:rsidP="006D5346">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2E7D79" w:rsidRPr="008C76AC" w14:paraId="108C7ABD" w14:textId="77777777" w:rsidTr="006D5346">
        <w:trPr>
          <w:trHeight w:val="340"/>
        </w:trPr>
        <w:tc>
          <w:tcPr>
            <w:tcW w:w="9747" w:type="dxa"/>
            <w:gridSpan w:val="14"/>
            <w:tcBorders>
              <w:bottom w:val="single" w:sz="4" w:space="0" w:color="auto"/>
            </w:tcBorders>
            <w:vAlign w:val="center"/>
          </w:tcPr>
          <w:p w14:paraId="18518DA7" w14:textId="15965241" w:rsidR="002E7D79" w:rsidRPr="0055579A" w:rsidRDefault="002E7D79" w:rsidP="006D5346">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2620A3">
              <w:rPr>
                <w:sz w:val="20"/>
              </w:rPr>
              <w:t>Mine Exploration</w:t>
            </w:r>
            <w:r w:rsidRPr="0055579A">
              <w:rPr>
                <w:sz w:val="20"/>
              </w:rPr>
              <w:t>.</w:t>
            </w:r>
          </w:p>
          <w:p w14:paraId="0BB3ECB4" w14:textId="77777777" w:rsidR="002E7D79" w:rsidRPr="008C76AC" w:rsidRDefault="002E7D79" w:rsidP="006D5346">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2E7D79" w:rsidRPr="008C76AC" w14:paraId="4DBA701A" w14:textId="77777777" w:rsidTr="006D5346">
        <w:trPr>
          <w:trHeight w:hRule="exact" w:val="737"/>
        </w:trPr>
        <w:tc>
          <w:tcPr>
            <w:tcW w:w="9747" w:type="dxa"/>
            <w:gridSpan w:val="14"/>
            <w:tcBorders>
              <w:bottom w:val="nil"/>
            </w:tcBorders>
          </w:tcPr>
          <w:p w14:paraId="784D6F79" w14:textId="77777777" w:rsidR="002E7D79" w:rsidRPr="008C76AC" w:rsidRDefault="002E7D79" w:rsidP="006D5346">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2E7D79" w:rsidRPr="008C76AC" w14:paraId="2E8ED2DE" w14:textId="77777777" w:rsidTr="006D5346">
        <w:trPr>
          <w:trHeight w:hRule="exact" w:val="340"/>
        </w:trPr>
        <w:tc>
          <w:tcPr>
            <w:tcW w:w="6198" w:type="dxa"/>
            <w:gridSpan w:val="8"/>
            <w:tcBorders>
              <w:top w:val="nil"/>
            </w:tcBorders>
            <w:vAlign w:val="center"/>
          </w:tcPr>
          <w:p w14:paraId="046B7056" w14:textId="77777777" w:rsidR="002E7D79" w:rsidRPr="008C76AC" w:rsidRDefault="002E7D79" w:rsidP="006D5346">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28C15362" w14:textId="77777777" w:rsidR="002E7D79" w:rsidRPr="008C76AC" w:rsidRDefault="002E7D79"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BA89CA9" w14:textId="77777777" w:rsidR="002E7D79" w:rsidRPr="008C76AC" w:rsidRDefault="002E7D79" w:rsidP="006D5346">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2E7D79" w:rsidRPr="008C76AC" w14:paraId="11C96912"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383C4F76" w14:textId="77777777" w:rsidR="002E7D79" w:rsidRPr="008C76AC" w:rsidRDefault="002E7D79" w:rsidP="006D5346">
            <w:pPr>
              <w:spacing w:line="240" w:lineRule="atLeast"/>
              <w:rPr>
                <w:b/>
                <w:bCs/>
              </w:rPr>
            </w:pPr>
            <w:r w:rsidRPr="008C76AC">
              <w:rPr>
                <w:b/>
                <w:bCs/>
              </w:rPr>
              <w:t>Signature</w:t>
            </w:r>
          </w:p>
        </w:tc>
        <w:tc>
          <w:tcPr>
            <w:tcW w:w="2138" w:type="dxa"/>
            <w:gridSpan w:val="2"/>
            <w:tcBorders>
              <w:bottom w:val="single" w:sz="4" w:space="0" w:color="auto"/>
            </w:tcBorders>
            <w:vAlign w:val="center"/>
          </w:tcPr>
          <w:p w14:paraId="7CC14046" w14:textId="77777777" w:rsidR="002E7D79" w:rsidRPr="008C76AC" w:rsidRDefault="002E7D79" w:rsidP="006D5346">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1CCBB88A" w14:textId="77777777" w:rsidR="002E7D79" w:rsidRPr="008C76AC" w:rsidRDefault="002E7D79" w:rsidP="006D5346">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4E734A64" w14:textId="77777777" w:rsidR="002E7D79" w:rsidRPr="008C76AC" w:rsidRDefault="002E7D79"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37F9CA60" w14:textId="77777777" w:rsidR="002E7D79" w:rsidRPr="008C76AC" w:rsidRDefault="002E7D79" w:rsidP="006D5346">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04D59BDF" w14:textId="77777777" w:rsidR="002E7D79" w:rsidRPr="008C76AC" w:rsidRDefault="002E7D79" w:rsidP="006D5346">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2E7D79" w:rsidRPr="008C76AC" w14:paraId="39D96578" w14:textId="77777777" w:rsidTr="006D5346">
        <w:trPr>
          <w:cantSplit/>
          <w:trHeight w:hRule="exact" w:val="57"/>
        </w:trPr>
        <w:tc>
          <w:tcPr>
            <w:tcW w:w="9747" w:type="dxa"/>
            <w:gridSpan w:val="14"/>
            <w:tcBorders>
              <w:left w:val="single" w:sz="4" w:space="0" w:color="auto"/>
              <w:right w:val="single" w:sz="4" w:space="0" w:color="auto"/>
            </w:tcBorders>
            <w:vAlign w:val="center"/>
          </w:tcPr>
          <w:p w14:paraId="76D08DB6" w14:textId="77777777" w:rsidR="002E7D79" w:rsidRPr="008C76AC" w:rsidRDefault="002E7D79" w:rsidP="006D5346">
            <w:pPr>
              <w:spacing w:line="240" w:lineRule="atLeast"/>
            </w:pPr>
          </w:p>
        </w:tc>
      </w:tr>
      <w:tr w:rsidR="002E7D79" w:rsidRPr="008C76AC" w14:paraId="3835A0BF" w14:textId="77777777" w:rsidTr="006D5346">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68B3A" w14:textId="77777777" w:rsidR="002E7D79" w:rsidRPr="008C76AC" w:rsidRDefault="002E7D79" w:rsidP="006D5346">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E819B8" w14:textId="77777777" w:rsidR="002E7D79" w:rsidRPr="008C76AC" w:rsidRDefault="002E7D79" w:rsidP="006D5346">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162F8608" w14:textId="77777777" w:rsidR="002E7D79" w:rsidRPr="008C76AC" w:rsidRDefault="002E7D79" w:rsidP="006D5346">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2E7D79" w:rsidRPr="008C76AC" w14:paraId="501B631F" w14:textId="77777777" w:rsidTr="006D5346">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7C648FEE" w14:textId="77777777" w:rsidR="002E7D79" w:rsidRPr="0055579A" w:rsidRDefault="002E7D79" w:rsidP="006D5346">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38F2A7C8" w14:textId="77777777" w:rsidR="002E7D79" w:rsidRPr="008C76AC" w:rsidRDefault="002E7D79" w:rsidP="006D5346">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2E7D79" w:rsidRPr="008C76AC" w14:paraId="03003F14" w14:textId="77777777" w:rsidTr="006D5346">
        <w:trPr>
          <w:cantSplit/>
          <w:trHeight w:hRule="exact" w:val="737"/>
        </w:trPr>
        <w:tc>
          <w:tcPr>
            <w:tcW w:w="9747" w:type="dxa"/>
            <w:gridSpan w:val="14"/>
            <w:tcBorders>
              <w:bottom w:val="nil"/>
            </w:tcBorders>
          </w:tcPr>
          <w:p w14:paraId="45B67055" w14:textId="77777777" w:rsidR="002E7D79" w:rsidRPr="008C76AC" w:rsidRDefault="002E7D79" w:rsidP="006D5346">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2E7D79" w:rsidRPr="008C76AC" w14:paraId="025EBB94" w14:textId="77777777" w:rsidTr="006D5346">
        <w:trPr>
          <w:cantSplit/>
          <w:trHeight w:hRule="exact" w:val="340"/>
        </w:trPr>
        <w:tc>
          <w:tcPr>
            <w:tcW w:w="3652" w:type="dxa"/>
            <w:gridSpan w:val="5"/>
            <w:tcBorders>
              <w:top w:val="nil"/>
            </w:tcBorders>
            <w:vAlign w:val="center"/>
          </w:tcPr>
          <w:p w14:paraId="3B809FB5" w14:textId="77777777" w:rsidR="002E7D79" w:rsidRPr="008C76AC" w:rsidRDefault="002E7D79" w:rsidP="006D5346">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507BBA7F" w14:textId="77777777" w:rsidR="002E7D79" w:rsidRPr="008C76AC" w:rsidRDefault="002E7D79" w:rsidP="006D5346">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35AE7F84" w14:textId="77777777" w:rsidR="002E7D79" w:rsidRPr="008C76AC" w:rsidRDefault="002E7D79" w:rsidP="006D5346">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2E7D79" w:rsidRPr="008C76AC" w14:paraId="49D30F35" w14:textId="77777777" w:rsidTr="006D5346">
        <w:trPr>
          <w:cantSplit/>
          <w:trHeight w:hRule="exact" w:val="340"/>
        </w:trPr>
        <w:tc>
          <w:tcPr>
            <w:tcW w:w="1277" w:type="dxa"/>
            <w:gridSpan w:val="2"/>
            <w:shd w:val="clear" w:color="auto" w:fill="BFBFBF" w:themeFill="background1" w:themeFillShade="BF"/>
            <w:vAlign w:val="center"/>
          </w:tcPr>
          <w:p w14:paraId="074EE154" w14:textId="77777777" w:rsidR="002E7D79" w:rsidRPr="008C76AC" w:rsidRDefault="002E7D79" w:rsidP="006D5346">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78270EB5" w14:textId="77777777" w:rsidR="002E7D79" w:rsidRPr="008C76AC" w:rsidRDefault="002E7D79"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0D6C399F" w14:textId="77777777" w:rsidR="002E7D79" w:rsidRPr="008A4581" w:rsidRDefault="002E7D79" w:rsidP="006D5346">
            <w:pPr>
              <w:spacing w:line="240" w:lineRule="atLeast"/>
              <w:rPr>
                <w:b/>
              </w:rPr>
            </w:pPr>
            <w:r w:rsidRPr="008A4581">
              <w:rPr>
                <w:b/>
                <w:sz w:val="20"/>
                <w:szCs w:val="20"/>
              </w:rPr>
              <w:t>Name</w:t>
            </w:r>
          </w:p>
        </w:tc>
        <w:tc>
          <w:tcPr>
            <w:tcW w:w="1985" w:type="dxa"/>
            <w:gridSpan w:val="3"/>
            <w:vAlign w:val="center"/>
          </w:tcPr>
          <w:p w14:paraId="0BEB477B" w14:textId="77777777" w:rsidR="002E7D79" w:rsidRPr="008C76AC" w:rsidRDefault="002E7D79"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5C21EE6F" w14:textId="77777777" w:rsidR="002E7D79" w:rsidRPr="008C76AC" w:rsidRDefault="002E7D79"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1CC4ED5F" w14:textId="77777777" w:rsidR="002E7D79" w:rsidRPr="008C76AC" w:rsidRDefault="002E7D79"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bookmarkEnd w:id="2"/>
    </w:tbl>
    <w:p w14:paraId="40FB38D9" w14:textId="77777777" w:rsidR="002E7D79" w:rsidRDefault="002E7D79" w:rsidP="002E7D79">
      <w:pPr>
        <w:pStyle w:val="BodyText"/>
        <w:rPr>
          <w:sz w:val="19"/>
        </w:rPr>
      </w:pPr>
    </w:p>
    <w:p w14:paraId="7A27CCEB" w14:textId="77777777" w:rsidR="002E7D79" w:rsidRDefault="002E7D79" w:rsidP="0055579A">
      <w:pPr>
        <w:ind w:left="-284"/>
        <w:rPr>
          <w:rFonts w:asciiTheme="minorHAnsi" w:hAnsiTheme="minorHAnsi"/>
          <w:b/>
        </w:rPr>
      </w:pPr>
    </w:p>
    <w:p w14:paraId="2241A503" w14:textId="77777777" w:rsidR="002E7D79" w:rsidRPr="00A91FAC" w:rsidRDefault="002E7D79" w:rsidP="0055579A">
      <w:pPr>
        <w:ind w:left="-284"/>
        <w:rPr>
          <w:rFonts w:asciiTheme="minorHAnsi" w:hAnsiTheme="minorHAnsi"/>
          <w:b/>
        </w:rPr>
      </w:pPr>
    </w:p>
    <w:sectPr w:rsidR="002E7D79" w:rsidRPr="00A91FAC" w:rsidSect="004130E2">
      <w:headerReference w:type="default" r:id="rId16"/>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C494" w14:textId="77777777" w:rsidR="00802AA5" w:rsidRDefault="00802AA5">
      <w:r>
        <w:separator/>
      </w:r>
    </w:p>
  </w:endnote>
  <w:endnote w:type="continuationSeparator" w:id="0">
    <w:p w14:paraId="444EC495" w14:textId="77777777" w:rsidR="00802AA5" w:rsidRDefault="0080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627F9666-14CA-41F4-BA38-8ACD7D8EE535}"/>
    <w:embedBold r:id="rId2" w:fontKey="{35FF324E-4BC0-40D9-9FE8-45F6FD4FD3DD}"/>
    <w:embedItalic r:id="rId3" w:fontKey="{B67EA687-3DFA-4DBB-B5F7-FD240E4801CF}"/>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FD1C3E21-DC88-4BE5-A869-64E265FB92E4}"/>
    <w:embedBold r:id="rId5" w:fontKey="{9164FB9A-16DC-4DEE-97AD-096C5BA5CD96}"/>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17F6DC59-50EE-46AB-B174-589002BAA1F8}"/>
  </w:font>
  <w:font w:name="Nunito Light">
    <w:charset w:val="00"/>
    <w:family w:val="auto"/>
    <w:pitch w:val="variable"/>
    <w:sig w:usb0="A00002FF" w:usb1="5000204B" w:usb2="00000000" w:usb3="00000000" w:csb0="00000197" w:csb1="00000000"/>
    <w:embedRegular r:id="rId7" w:fontKey="{2EDE2A1C-191A-4C56-B012-8D4DEE2AC809}"/>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F1A44486-4F5B-45CA-ADA1-57A4C47F1295}"/>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A20BB73" w14:textId="3A6B16B8" w:rsidR="003A147A" w:rsidRDefault="003A147A" w:rsidP="003A14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444EC497" w14:textId="6C455216" w:rsidR="00802AA5" w:rsidRDefault="00802AA5" w:rsidP="003A14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C4A0" w14:textId="77777777" w:rsidR="00802AA5" w:rsidRDefault="00802AA5">
    <w:pPr>
      <w:pStyle w:val="ScoutFootHeader"/>
    </w:pPr>
  </w:p>
  <w:p w14:paraId="444EC4A1" w14:textId="77777777" w:rsidR="00802AA5" w:rsidRDefault="00802AA5">
    <w:pPr>
      <w:pStyle w:val="ScoutFootHeader"/>
    </w:pPr>
  </w:p>
  <w:p w14:paraId="444EC4A2" w14:textId="77777777" w:rsidR="00802AA5" w:rsidRDefault="00802AA5">
    <w:pPr>
      <w:pStyle w:val="ScoutFootHeader"/>
    </w:pPr>
  </w:p>
  <w:p w14:paraId="444EC4A3" w14:textId="77777777" w:rsidR="00802AA5" w:rsidRDefault="00802AA5">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C492" w14:textId="77777777" w:rsidR="00802AA5" w:rsidRDefault="00802AA5">
      <w:r>
        <w:separator/>
      </w:r>
    </w:p>
  </w:footnote>
  <w:footnote w:type="continuationSeparator" w:id="0">
    <w:p w14:paraId="444EC493" w14:textId="77777777" w:rsidR="00802AA5" w:rsidRDefault="0080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C4A4" w14:textId="77777777" w:rsidR="00802AA5" w:rsidRDefault="00802AA5"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65574"/>
    <w:multiLevelType w:val="hybridMultilevel"/>
    <w:tmpl w:val="383C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232496">
    <w:abstractNumId w:val="18"/>
  </w:num>
  <w:num w:numId="2" w16cid:durableId="1905796734">
    <w:abstractNumId w:val="24"/>
  </w:num>
  <w:num w:numId="3" w16cid:durableId="436295069">
    <w:abstractNumId w:val="31"/>
  </w:num>
  <w:num w:numId="4" w16cid:durableId="398286545">
    <w:abstractNumId w:val="16"/>
  </w:num>
  <w:num w:numId="5" w16cid:durableId="1404185211">
    <w:abstractNumId w:val="25"/>
  </w:num>
  <w:num w:numId="6" w16cid:durableId="165287080">
    <w:abstractNumId w:val="0"/>
  </w:num>
  <w:num w:numId="7" w16cid:durableId="1908109399">
    <w:abstractNumId w:val="1"/>
  </w:num>
  <w:num w:numId="8" w16cid:durableId="198470589">
    <w:abstractNumId w:val="2"/>
  </w:num>
  <w:num w:numId="9" w16cid:durableId="610823440">
    <w:abstractNumId w:val="3"/>
  </w:num>
  <w:num w:numId="10" w16cid:durableId="363021922">
    <w:abstractNumId w:val="8"/>
  </w:num>
  <w:num w:numId="11" w16cid:durableId="274412715">
    <w:abstractNumId w:val="4"/>
  </w:num>
  <w:num w:numId="12" w16cid:durableId="1857377554">
    <w:abstractNumId w:val="5"/>
  </w:num>
  <w:num w:numId="13" w16cid:durableId="1725592655">
    <w:abstractNumId w:val="6"/>
  </w:num>
  <w:num w:numId="14" w16cid:durableId="546458261">
    <w:abstractNumId w:val="7"/>
  </w:num>
  <w:num w:numId="15" w16cid:durableId="183788843">
    <w:abstractNumId w:val="9"/>
  </w:num>
  <w:num w:numId="16" w16cid:durableId="1463502538">
    <w:abstractNumId w:val="12"/>
  </w:num>
  <w:num w:numId="17" w16cid:durableId="869151164">
    <w:abstractNumId w:val="21"/>
  </w:num>
  <w:num w:numId="18" w16cid:durableId="626813691">
    <w:abstractNumId w:val="15"/>
  </w:num>
  <w:num w:numId="19" w16cid:durableId="1727609895">
    <w:abstractNumId w:val="39"/>
  </w:num>
  <w:num w:numId="20" w16cid:durableId="559293676">
    <w:abstractNumId w:val="34"/>
  </w:num>
  <w:num w:numId="21" w16cid:durableId="1214585586">
    <w:abstractNumId w:val="40"/>
  </w:num>
  <w:num w:numId="22" w16cid:durableId="268246090">
    <w:abstractNumId w:val="32"/>
  </w:num>
  <w:num w:numId="23" w16cid:durableId="1374117769">
    <w:abstractNumId w:val="13"/>
  </w:num>
  <w:num w:numId="24" w16cid:durableId="2023585308">
    <w:abstractNumId w:val="14"/>
  </w:num>
  <w:num w:numId="25" w16cid:durableId="1754012646">
    <w:abstractNumId w:val="26"/>
  </w:num>
  <w:num w:numId="26" w16cid:durableId="1783725267">
    <w:abstractNumId w:val="20"/>
  </w:num>
  <w:num w:numId="27" w16cid:durableId="1952005218">
    <w:abstractNumId w:val="10"/>
  </w:num>
  <w:num w:numId="28" w16cid:durableId="1526091012">
    <w:abstractNumId w:val="17"/>
  </w:num>
  <w:num w:numId="29" w16cid:durableId="1525434153">
    <w:abstractNumId w:val="22"/>
  </w:num>
  <w:num w:numId="30" w16cid:durableId="1481533415">
    <w:abstractNumId w:val="33"/>
  </w:num>
  <w:num w:numId="31" w16cid:durableId="1889100103">
    <w:abstractNumId w:val="38"/>
  </w:num>
  <w:num w:numId="32" w16cid:durableId="1313097782">
    <w:abstractNumId w:val="37"/>
  </w:num>
  <w:num w:numId="33" w16cid:durableId="1401442523">
    <w:abstractNumId w:val="19"/>
  </w:num>
  <w:num w:numId="34" w16cid:durableId="516773707">
    <w:abstractNumId w:val="35"/>
  </w:num>
  <w:num w:numId="35" w16cid:durableId="428962653">
    <w:abstractNumId w:val="27"/>
  </w:num>
  <w:num w:numId="36" w16cid:durableId="431783622">
    <w:abstractNumId w:val="11"/>
  </w:num>
  <w:num w:numId="37" w16cid:durableId="296254251">
    <w:abstractNumId w:val="23"/>
  </w:num>
  <w:num w:numId="38" w16cid:durableId="799811790">
    <w:abstractNumId w:val="30"/>
  </w:num>
  <w:num w:numId="39" w16cid:durableId="527523931">
    <w:abstractNumId w:val="36"/>
  </w:num>
  <w:num w:numId="40" w16cid:durableId="1914535897">
    <w:abstractNumId w:val="28"/>
  </w:num>
  <w:num w:numId="41" w16cid:durableId="431409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0307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9577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uOECv+qUIX8GuefXE3pIl/8hsQKpx5Zp3mULsjKy51qK2/m+ImSM2E5lOn7RIEqeF53Ut8MDYnyzMyhfh89MA==" w:salt="EFXWBNbRQOqvjmAaONTpKQ=="/>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2D94"/>
    <w:rsid w:val="000D62CF"/>
    <w:rsid w:val="00102EA0"/>
    <w:rsid w:val="001327A0"/>
    <w:rsid w:val="00134916"/>
    <w:rsid w:val="00143DA0"/>
    <w:rsid w:val="001473E3"/>
    <w:rsid w:val="00166993"/>
    <w:rsid w:val="001A5DC6"/>
    <w:rsid w:val="001B5C3F"/>
    <w:rsid w:val="001B69B6"/>
    <w:rsid w:val="001B6D1F"/>
    <w:rsid w:val="00201A76"/>
    <w:rsid w:val="00215945"/>
    <w:rsid w:val="00251658"/>
    <w:rsid w:val="002609AB"/>
    <w:rsid w:val="00260C71"/>
    <w:rsid w:val="002620A3"/>
    <w:rsid w:val="0026212D"/>
    <w:rsid w:val="00284431"/>
    <w:rsid w:val="00291697"/>
    <w:rsid w:val="002938A6"/>
    <w:rsid w:val="002978F5"/>
    <w:rsid w:val="002A4117"/>
    <w:rsid w:val="002A7F8A"/>
    <w:rsid w:val="002C1ABD"/>
    <w:rsid w:val="002E7D79"/>
    <w:rsid w:val="0031790E"/>
    <w:rsid w:val="0034438D"/>
    <w:rsid w:val="003550EE"/>
    <w:rsid w:val="0036051E"/>
    <w:rsid w:val="003741E1"/>
    <w:rsid w:val="00383932"/>
    <w:rsid w:val="003A147A"/>
    <w:rsid w:val="003B4982"/>
    <w:rsid w:val="003C1889"/>
    <w:rsid w:val="003E0A04"/>
    <w:rsid w:val="00406854"/>
    <w:rsid w:val="004130E2"/>
    <w:rsid w:val="00421FE7"/>
    <w:rsid w:val="00467139"/>
    <w:rsid w:val="0047668F"/>
    <w:rsid w:val="0048132A"/>
    <w:rsid w:val="0049265C"/>
    <w:rsid w:val="004B4889"/>
    <w:rsid w:val="004E31E2"/>
    <w:rsid w:val="004E768C"/>
    <w:rsid w:val="00521377"/>
    <w:rsid w:val="005262CB"/>
    <w:rsid w:val="00526CDC"/>
    <w:rsid w:val="00537D6B"/>
    <w:rsid w:val="00545735"/>
    <w:rsid w:val="00551736"/>
    <w:rsid w:val="0055579A"/>
    <w:rsid w:val="00565D06"/>
    <w:rsid w:val="00591F70"/>
    <w:rsid w:val="005C0CFD"/>
    <w:rsid w:val="005C1909"/>
    <w:rsid w:val="005C37BD"/>
    <w:rsid w:val="005E0E9F"/>
    <w:rsid w:val="005E5C2E"/>
    <w:rsid w:val="0060387A"/>
    <w:rsid w:val="00624EBA"/>
    <w:rsid w:val="00665BA4"/>
    <w:rsid w:val="00666269"/>
    <w:rsid w:val="006B2FFC"/>
    <w:rsid w:val="006B6DFC"/>
    <w:rsid w:val="006E797F"/>
    <w:rsid w:val="006F5451"/>
    <w:rsid w:val="006F5D9A"/>
    <w:rsid w:val="006F6C7D"/>
    <w:rsid w:val="00721886"/>
    <w:rsid w:val="00756C1A"/>
    <w:rsid w:val="007571A7"/>
    <w:rsid w:val="0078061E"/>
    <w:rsid w:val="007924F2"/>
    <w:rsid w:val="007D59DA"/>
    <w:rsid w:val="007E58C6"/>
    <w:rsid w:val="00802AA5"/>
    <w:rsid w:val="00814A8E"/>
    <w:rsid w:val="008402C3"/>
    <w:rsid w:val="0084623F"/>
    <w:rsid w:val="00846CE2"/>
    <w:rsid w:val="008473D8"/>
    <w:rsid w:val="008822E8"/>
    <w:rsid w:val="00882543"/>
    <w:rsid w:val="00893C6F"/>
    <w:rsid w:val="008A3608"/>
    <w:rsid w:val="008A3A8F"/>
    <w:rsid w:val="008B437A"/>
    <w:rsid w:val="008B5627"/>
    <w:rsid w:val="008E1C47"/>
    <w:rsid w:val="008E43FD"/>
    <w:rsid w:val="008E7190"/>
    <w:rsid w:val="008F45A0"/>
    <w:rsid w:val="00940728"/>
    <w:rsid w:val="00950FCF"/>
    <w:rsid w:val="00986207"/>
    <w:rsid w:val="00992CB2"/>
    <w:rsid w:val="00993843"/>
    <w:rsid w:val="00994806"/>
    <w:rsid w:val="009C41BB"/>
    <w:rsid w:val="009F24A9"/>
    <w:rsid w:val="009F7DBA"/>
    <w:rsid w:val="00A17A3E"/>
    <w:rsid w:val="00A56BF0"/>
    <w:rsid w:val="00A91FAC"/>
    <w:rsid w:val="00AD18BE"/>
    <w:rsid w:val="00B117A9"/>
    <w:rsid w:val="00B2380E"/>
    <w:rsid w:val="00B24CE0"/>
    <w:rsid w:val="00B349AE"/>
    <w:rsid w:val="00B370D3"/>
    <w:rsid w:val="00B461AD"/>
    <w:rsid w:val="00B828EE"/>
    <w:rsid w:val="00BA3F71"/>
    <w:rsid w:val="00BD0C9C"/>
    <w:rsid w:val="00BD428E"/>
    <w:rsid w:val="00BD4765"/>
    <w:rsid w:val="00BF3B1C"/>
    <w:rsid w:val="00BF7AEF"/>
    <w:rsid w:val="00C10E3A"/>
    <w:rsid w:val="00C432B5"/>
    <w:rsid w:val="00C46720"/>
    <w:rsid w:val="00C6386F"/>
    <w:rsid w:val="00C810F1"/>
    <w:rsid w:val="00CC1B7E"/>
    <w:rsid w:val="00CE4424"/>
    <w:rsid w:val="00D03F24"/>
    <w:rsid w:val="00D12404"/>
    <w:rsid w:val="00D14B2F"/>
    <w:rsid w:val="00D217F6"/>
    <w:rsid w:val="00D348F5"/>
    <w:rsid w:val="00D769A4"/>
    <w:rsid w:val="00DB33FF"/>
    <w:rsid w:val="00DC2BF2"/>
    <w:rsid w:val="00DD1A3A"/>
    <w:rsid w:val="00DD78D2"/>
    <w:rsid w:val="00DE5B11"/>
    <w:rsid w:val="00E006BD"/>
    <w:rsid w:val="00E0543B"/>
    <w:rsid w:val="00E4112C"/>
    <w:rsid w:val="00E438B9"/>
    <w:rsid w:val="00E53F42"/>
    <w:rsid w:val="00E6290A"/>
    <w:rsid w:val="00E82A23"/>
    <w:rsid w:val="00EA1FA8"/>
    <w:rsid w:val="00EB3D6F"/>
    <w:rsid w:val="00EC4AE7"/>
    <w:rsid w:val="00ED7486"/>
    <w:rsid w:val="00EF6D38"/>
    <w:rsid w:val="00F201D4"/>
    <w:rsid w:val="00F34350"/>
    <w:rsid w:val="00F3532E"/>
    <w:rsid w:val="00F46F09"/>
    <w:rsid w:val="00F547D3"/>
    <w:rsid w:val="00F64801"/>
    <w:rsid w:val="00F65513"/>
    <w:rsid w:val="00F71F81"/>
    <w:rsid w:val="00F91AD9"/>
    <w:rsid w:val="00FB3B35"/>
    <w:rsid w:val="00FC10BE"/>
    <w:rsid w:val="00FD01E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4EC19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215945"/>
    <w:rPr>
      <w:sz w:val="16"/>
      <w:szCs w:val="16"/>
    </w:rPr>
  </w:style>
  <w:style w:type="paragraph" w:styleId="CommentText">
    <w:name w:val="annotation text"/>
    <w:basedOn w:val="Normal"/>
    <w:link w:val="CommentTextChar"/>
    <w:rsid w:val="00215945"/>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215945"/>
    <w:rPr>
      <w:rFonts w:ascii="Arial" w:eastAsia="Times New Roman" w:hAnsi="Arial" w:cs="Times New Roman"/>
      <w:sz w:val="20"/>
      <w:szCs w:val="20"/>
      <w:lang w:val="en-GB"/>
    </w:rPr>
  </w:style>
  <w:style w:type="paragraph" w:styleId="Revision">
    <w:name w:val="Revision"/>
    <w:hidden/>
    <w:uiPriority w:val="99"/>
    <w:semiHidden/>
    <w:rsid w:val="00666269"/>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23577">
      <w:bodyDiv w:val="1"/>
      <w:marLeft w:val="0"/>
      <w:marRight w:val="0"/>
      <w:marTop w:val="0"/>
      <w:marBottom w:val="0"/>
      <w:divBdr>
        <w:top w:val="none" w:sz="0" w:space="0" w:color="auto"/>
        <w:left w:val="none" w:sz="0" w:space="0" w:color="auto"/>
        <w:bottom w:val="none" w:sz="0" w:space="0" w:color="auto"/>
        <w:right w:val="none" w:sz="0" w:space="0" w:color="auto"/>
      </w:divBdr>
    </w:div>
    <w:div w:id="1423530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9BF1E-129D-4696-9DCE-EC8C224701B7}">
  <ds:schemaRefs>
    <ds:schemaRef ds:uri="http://schemas.microsoft.com/sharepoint/v3/contenttype/forms"/>
  </ds:schemaRefs>
</ds:datastoreItem>
</file>

<file path=customXml/itemProps2.xml><?xml version="1.0" encoding="utf-8"?>
<ds:datastoreItem xmlns:ds="http://schemas.openxmlformats.org/officeDocument/2006/customXml" ds:itemID="{392884B5-1242-46D5-A53A-4CBC70D3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CC86C-4585-4C5D-893A-8E29C71DD948}">
  <ds:schemaRefs>
    <ds:schemaRef ds:uri="http://schemas.openxmlformats.org/officeDocument/2006/bibliography"/>
  </ds:schemaRefs>
</ds:datastoreItem>
</file>

<file path=customXml/itemProps4.xml><?xml version="1.0" encoding="utf-8"?>
<ds:datastoreItem xmlns:ds="http://schemas.openxmlformats.org/officeDocument/2006/customXml" ds:itemID="{7B0D9DA6-F00C-4E7F-AF94-EED448CC9EC6}">
  <ds:schemaRefs>
    <ds:schemaRef ds:uri="http://schemas.microsoft.com/office/infopath/2007/PartnerControls"/>
    <ds:schemaRef ds:uri="http://schemas.microsoft.com/office/2006/documentManagement/types"/>
    <ds:schemaRef ds:uri="http://purl.org/dc/terms/"/>
    <ds:schemaRef ds:uri="a5add03b-9307-48ff-aa22-7bead2574ee8"/>
    <ds:schemaRef ds:uri="http://purl.org/dc/elements/1.1/"/>
    <ds:schemaRef ds:uri="66b5d8e5-812f-4dc7-abd3-6b88a9701baf"/>
    <ds:schemaRef ds:uri="http://www.w3.org/XML/1998/namespace"/>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3040</Words>
  <Characters>13773</Characters>
  <Application>Microsoft Office Word</Application>
  <DocSecurity>0</DocSecurity>
  <Lines>1147</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2025-05-18T14:40:00Z</dcterms:created>
  <dcterms:modified xsi:type="dcterms:W3CDTF">2025-05-27T12:24:00Z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MediaServiceImageTags">
    <vt:lpwstr/>
  </property>
  <property fmtid="{D5CDD505-2E9C-101B-9397-08002B2CF9AE}" pid="7" name="GrammarlyDocumentId">
    <vt:lpwstr>0ca4678e-c3f1-4a7f-aa57-034156d06b17</vt:lpwstr>
  </property>
</Properties>
</file>