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9EF9" w14:textId="06562605" w:rsidR="006C19C4" w:rsidRPr="006C19C4" w:rsidRDefault="006C19C4" w:rsidP="006C19C4">
      <w:pPr>
        <w:rPr>
          <w:b/>
          <w:bCs/>
        </w:rPr>
      </w:pPr>
      <w:r w:rsidRPr="3AF23172">
        <w:rPr>
          <w:b/>
          <w:bCs/>
        </w:rPr>
        <w:t xml:space="preserve">External </w:t>
      </w:r>
      <w:r w:rsidR="00C90705">
        <w:rPr>
          <w:b/>
          <w:bCs/>
        </w:rPr>
        <w:t>First Aid Trainer</w:t>
      </w:r>
      <w:r w:rsidRPr="3AF23172">
        <w:rPr>
          <w:b/>
          <w:bCs/>
        </w:rPr>
        <w:t xml:space="preserve"> Guidance</w:t>
      </w:r>
      <w:r>
        <w:br/>
      </w:r>
      <w:r w:rsidR="003220DE">
        <w:rPr>
          <w:b/>
          <w:bCs/>
        </w:rPr>
        <w:t>May 2026</w:t>
      </w:r>
    </w:p>
    <w:p w14:paraId="370DB330" w14:textId="77777777" w:rsidR="006C19C4" w:rsidRDefault="006C19C4" w:rsidP="006C19C4"/>
    <w:p w14:paraId="7DBD9457" w14:textId="005622F9" w:rsidR="006C19C4" w:rsidRPr="006C19C4" w:rsidRDefault="006C19C4" w:rsidP="003220DE">
      <w:pPr>
        <w:jc w:val="both"/>
      </w:pPr>
      <w:r w:rsidRPr="006C19C4">
        <w:t xml:space="preserve">Dear </w:t>
      </w:r>
      <w:r w:rsidR="00C90705">
        <w:t>Trainer</w:t>
      </w:r>
    </w:p>
    <w:p w14:paraId="6CF0BE4C" w14:textId="5909B307" w:rsidR="006C19C4" w:rsidRPr="006C19C4" w:rsidRDefault="006C19C4" w:rsidP="003220DE">
      <w:pPr>
        <w:jc w:val="both"/>
      </w:pPr>
      <w:r>
        <w:t xml:space="preserve">Thank you for your help in </w:t>
      </w:r>
      <w:r w:rsidR="00C90705">
        <w:t xml:space="preserve">completing First Response Learning for Scouting members. Your help will ensure that we can continue to provide young people with the opportunities to build skills for life and take part in activities that are </w:t>
      </w:r>
      <w:r>
        <w:t>fundamental to what we do.</w:t>
      </w:r>
    </w:p>
    <w:p w14:paraId="6AC14AA4" w14:textId="1D16429C" w:rsidR="006C19C4" w:rsidRPr="006C19C4" w:rsidRDefault="006C19C4" w:rsidP="003220DE">
      <w:pPr>
        <w:jc w:val="both"/>
      </w:pPr>
      <w:r w:rsidRPr="006C19C4">
        <w:rPr>
          <w:b/>
          <w:bCs/>
        </w:rPr>
        <w:t xml:space="preserve">What is </w:t>
      </w:r>
      <w:r w:rsidR="00C90705">
        <w:rPr>
          <w:b/>
          <w:bCs/>
        </w:rPr>
        <w:t>First Response</w:t>
      </w:r>
      <w:r w:rsidRPr="006C19C4">
        <w:rPr>
          <w:b/>
          <w:bCs/>
        </w:rPr>
        <w:t>?</w:t>
      </w:r>
    </w:p>
    <w:p w14:paraId="51165194" w14:textId="48839B9E" w:rsidR="00C90705" w:rsidRPr="00DA258E" w:rsidRDefault="00C90705" w:rsidP="003220DE">
      <w:pPr>
        <w:jc w:val="both"/>
      </w:pPr>
      <w:r w:rsidRPr="00DA258E">
        <w:t xml:space="preserve">Within Scouting, some members are required to hold </w:t>
      </w:r>
      <w:r>
        <w:t>an internal f</w:t>
      </w:r>
      <w:r w:rsidRPr="00DA258E">
        <w:t xml:space="preserve">irst aid qualification, which we call First Response. Details of the content can be found here: </w:t>
      </w:r>
      <w:hyperlink r:id="rId9" w:history="1">
        <w:r w:rsidRPr="00C90705">
          <w:rPr>
            <w:rStyle w:val="Hyperlink"/>
          </w:rPr>
          <w:t>First Response | Scouts</w:t>
        </w:r>
      </w:hyperlink>
    </w:p>
    <w:p w14:paraId="60447D72" w14:textId="22EBA6AF" w:rsidR="00C90705" w:rsidRPr="00DA258E" w:rsidRDefault="00C90705" w:rsidP="003220DE">
      <w:pPr>
        <w:jc w:val="both"/>
      </w:pPr>
      <w:r w:rsidRPr="00DA258E">
        <w:t>As an organisation</w:t>
      </w:r>
      <w:r>
        <w:t>, we accept external first aid qualifications gained by our volunteers, provided they have been delivered by a trainer operating under a regulated body, such as St John, Red Cross, or Ofqual / Qualsafe,</w:t>
      </w:r>
      <w:r w:rsidRPr="00DA258E">
        <w:t xml:space="preserve"> </w:t>
      </w:r>
      <w:r w:rsidR="003220DE">
        <w:t xml:space="preserve">FAIB </w:t>
      </w:r>
      <w:r w:rsidRPr="00DA258E">
        <w:t xml:space="preserve">etc., and they cover our syllabus in full. </w:t>
      </w:r>
    </w:p>
    <w:p w14:paraId="3E8D60B8" w14:textId="77777777" w:rsidR="00C90705" w:rsidRPr="00DA258E" w:rsidRDefault="00C90705" w:rsidP="003220DE">
      <w:pPr>
        <w:jc w:val="both"/>
      </w:pPr>
      <w:r w:rsidRPr="00DA258E">
        <w:t xml:space="preserve">Where an external course does not cover all of the objectives in our First Response syllabus, we can credit the relevant learning and make provision to fill the knowledge/practical gaps locally. </w:t>
      </w:r>
    </w:p>
    <w:p w14:paraId="4295FE8B" w14:textId="2F10168F" w:rsidR="006C19C4" w:rsidRPr="006C19C4" w:rsidRDefault="006C19C4" w:rsidP="003220DE">
      <w:pPr>
        <w:jc w:val="both"/>
      </w:pPr>
      <w:r w:rsidRPr="006C19C4">
        <w:rPr>
          <w:b/>
          <w:bCs/>
        </w:rPr>
        <w:t>What is your role?</w:t>
      </w:r>
    </w:p>
    <w:p w14:paraId="26F2BF73" w14:textId="77777777" w:rsidR="00C90705" w:rsidRPr="00DA258E" w:rsidRDefault="00C90705" w:rsidP="003220DE">
      <w:pPr>
        <w:jc w:val="both"/>
      </w:pPr>
      <w:r w:rsidRPr="00DA258E">
        <w:t xml:space="preserve">If you do not normally cover a particular element of our syllabus, such as child CPR, but are able, under your own regulated body, to add it </w:t>
      </w:r>
      <w:r>
        <w:t>to</w:t>
      </w:r>
      <w:r w:rsidRPr="00DA258E">
        <w:t xml:space="preserve"> your training, this would be appreciated. </w:t>
      </w:r>
    </w:p>
    <w:p w14:paraId="49A76B81" w14:textId="77777777" w:rsidR="00C90705" w:rsidRPr="00DA258E" w:rsidRDefault="00C90705" w:rsidP="003220DE">
      <w:pPr>
        <w:jc w:val="both"/>
      </w:pPr>
      <w:r w:rsidRPr="00DA258E">
        <w:t xml:space="preserve">We would appreciate if you could complete the attached checklist, confirming whether each element of the Scout First Response Training has been covered or not. This will help us to ensure that we correctly validate our volunteers’ training and fill in any gaps. </w:t>
      </w:r>
    </w:p>
    <w:p w14:paraId="2BDA0658" w14:textId="77777777" w:rsidR="006C19C4" w:rsidRPr="006C19C4" w:rsidRDefault="006C19C4" w:rsidP="003220DE">
      <w:pPr>
        <w:jc w:val="both"/>
      </w:pPr>
      <w:r w:rsidRPr="006C19C4">
        <w:rPr>
          <w:b/>
          <w:bCs/>
        </w:rPr>
        <w:t xml:space="preserve">Support </w:t>
      </w:r>
    </w:p>
    <w:p w14:paraId="24CA8BE5" w14:textId="6F171035" w:rsidR="00FC7271" w:rsidRDefault="006C19C4" w:rsidP="003220DE">
      <w:pPr>
        <w:jc w:val="both"/>
      </w:pPr>
      <w:r w:rsidRPr="006C19C4">
        <w:t>If you have any questions or queries about anything to do with this</w:t>
      </w:r>
      <w:r w:rsidR="00FC7271">
        <w:t>,</w:t>
      </w:r>
      <w:r w:rsidRPr="006C19C4">
        <w:t xml:space="preserve"> then please feel free to get in touch with the </w:t>
      </w:r>
      <w:r w:rsidR="00C90705">
        <w:t xml:space="preserve">First Aid </w:t>
      </w:r>
      <w:r w:rsidR="00FC7271">
        <w:t>Team</w:t>
      </w:r>
      <w:r w:rsidRPr="006C19C4">
        <w:t xml:space="preserve"> at Gilwell Park </w:t>
      </w:r>
      <w:r w:rsidR="00FC7271">
        <w:t xml:space="preserve">by emailing </w:t>
      </w:r>
      <w:hyperlink r:id="rId10" w:history="1">
        <w:r w:rsidR="00C90705">
          <w:rPr>
            <w:rStyle w:val="Hyperlink"/>
          </w:rPr>
          <w:t>FirstAid@scouts.org.uk</w:t>
        </w:r>
      </w:hyperlink>
    </w:p>
    <w:p w14:paraId="5DD57D66" w14:textId="77777777" w:rsidR="00C90705" w:rsidRDefault="00C90705" w:rsidP="003220DE">
      <w:pPr>
        <w:jc w:val="both"/>
      </w:pPr>
      <w:r w:rsidRPr="00DA258E">
        <w:t xml:space="preserve">Thank you for your support with this. We value our </w:t>
      </w:r>
      <w:r>
        <w:t>volunteers'</w:t>
      </w:r>
      <w:r w:rsidRPr="00DA258E">
        <w:t xml:space="preserve"> time, and this will help to ensure that we do not require anyone to repeat First Aid learning unnecessarily. </w:t>
      </w:r>
    </w:p>
    <w:p w14:paraId="2D2CAD8C" w14:textId="77777777" w:rsidR="006C19C4" w:rsidRPr="006C19C4" w:rsidRDefault="006C19C4" w:rsidP="006C19C4">
      <w:r w:rsidRPr="006C19C4">
        <w:rPr>
          <w:b/>
          <w:bCs/>
        </w:rPr>
        <w:t xml:space="preserve">Regards </w:t>
      </w:r>
    </w:p>
    <w:p w14:paraId="7C3A19ED" w14:textId="2BB2876A" w:rsidR="006833C3" w:rsidRDefault="006C19C4" w:rsidP="006C19C4">
      <w:pPr>
        <w:rPr>
          <w:b/>
          <w:bCs/>
        </w:rPr>
      </w:pPr>
      <w:r w:rsidRPr="006C19C4">
        <w:rPr>
          <w:b/>
          <w:bCs/>
        </w:rPr>
        <w:t xml:space="preserve">The UK </w:t>
      </w:r>
      <w:r w:rsidR="00C90705">
        <w:rPr>
          <w:b/>
          <w:bCs/>
        </w:rPr>
        <w:t xml:space="preserve">First Aid </w:t>
      </w:r>
      <w:r w:rsidR="000C2E0A">
        <w:rPr>
          <w:b/>
          <w:bCs/>
        </w:rPr>
        <w:t>Learning Team</w:t>
      </w:r>
      <w:r w:rsidR="00C90705">
        <w:rPr>
          <w:b/>
          <w:bCs/>
        </w:rPr>
        <w:br/>
      </w:r>
      <w:r w:rsidRPr="006C19C4">
        <w:rPr>
          <w:b/>
          <w:bCs/>
        </w:rPr>
        <w:t xml:space="preserve">The Scout Association </w:t>
      </w:r>
    </w:p>
    <w:p w14:paraId="001C1A91" w14:textId="77777777" w:rsidR="003220DE" w:rsidRDefault="003220DE" w:rsidP="00C90705">
      <w:pPr>
        <w:rPr>
          <w:b/>
          <w:bCs/>
        </w:rPr>
      </w:pPr>
    </w:p>
    <w:p w14:paraId="26308D96" w14:textId="45664970" w:rsidR="00C90705" w:rsidRDefault="00C90705" w:rsidP="00C90705">
      <w:r w:rsidRPr="00DA258E">
        <w:rPr>
          <w:b/>
          <w:bCs/>
        </w:rPr>
        <w:lastRenderedPageBreak/>
        <w:t xml:space="preserve">First Response checklist </w:t>
      </w:r>
      <w:r>
        <w:rPr>
          <w:b/>
          <w:bCs/>
        </w:rPr>
        <w:t>for</w:t>
      </w:r>
      <w:r w:rsidRPr="00DA258E">
        <w:rPr>
          <w:b/>
          <w:bCs/>
        </w:rPr>
        <w:t xml:space="preserve"> external courses </w:t>
      </w:r>
    </w:p>
    <w:tbl>
      <w:tblPr>
        <w:tblStyle w:val="TableGrid"/>
        <w:tblW w:w="0" w:type="auto"/>
        <w:tblLook w:val="04A0" w:firstRow="1" w:lastRow="0" w:firstColumn="1" w:lastColumn="0" w:noHBand="0" w:noVBand="1"/>
      </w:tblPr>
      <w:tblGrid>
        <w:gridCol w:w="2547"/>
        <w:gridCol w:w="6469"/>
      </w:tblGrid>
      <w:tr w:rsidR="00C90705" w14:paraId="2EAB9A98" w14:textId="77777777" w:rsidTr="009157C5">
        <w:trPr>
          <w:trHeight w:val="454"/>
        </w:trPr>
        <w:tc>
          <w:tcPr>
            <w:tcW w:w="2547" w:type="dxa"/>
            <w:vAlign w:val="center"/>
          </w:tcPr>
          <w:p w14:paraId="2FB48311" w14:textId="07ED2C0D" w:rsidR="00C90705" w:rsidRDefault="00C90705" w:rsidP="009157C5">
            <w:r>
              <w:t>Volunteer</w:t>
            </w:r>
            <w:r w:rsidR="003220DE">
              <w:t>’</w:t>
            </w:r>
            <w:r>
              <w:t>s full name</w:t>
            </w:r>
          </w:p>
        </w:tc>
        <w:tc>
          <w:tcPr>
            <w:tcW w:w="6469" w:type="dxa"/>
            <w:vAlign w:val="center"/>
          </w:tcPr>
          <w:p w14:paraId="3B14F945" w14:textId="77777777" w:rsidR="00C90705" w:rsidRDefault="00C90705" w:rsidP="009157C5"/>
        </w:tc>
      </w:tr>
      <w:tr w:rsidR="00C90705" w14:paraId="05596A84" w14:textId="77777777" w:rsidTr="009157C5">
        <w:trPr>
          <w:trHeight w:val="454"/>
        </w:trPr>
        <w:tc>
          <w:tcPr>
            <w:tcW w:w="2547" w:type="dxa"/>
            <w:vAlign w:val="center"/>
          </w:tcPr>
          <w:p w14:paraId="08567A7C" w14:textId="77777777" w:rsidR="00C90705" w:rsidRDefault="00C90705" w:rsidP="009157C5">
            <w:r>
              <w:t>Trainer’s name</w:t>
            </w:r>
          </w:p>
        </w:tc>
        <w:tc>
          <w:tcPr>
            <w:tcW w:w="6469" w:type="dxa"/>
            <w:vAlign w:val="center"/>
          </w:tcPr>
          <w:p w14:paraId="78A5A289" w14:textId="77777777" w:rsidR="00C90705" w:rsidRDefault="00C90705" w:rsidP="009157C5"/>
        </w:tc>
      </w:tr>
      <w:tr w:rsidR="00C90705" w14:paraId="17F3CE79" w14:textId="77777777" w:rsidTr="009157C5">
        <w:trPr>
          <w:trHeight w:val="454"/>
        </w:trPr>
        <w:tc>
          <w:tcPr>
            <w:tcW w:w="2547" w:type="dxa"/>
            <w:vAlign w:val="center"/>
          </w:tcPr>
          <w:p w14:paraId="52581076" w14:textId="1FED803A" w:rsidR="00C90705" w:rsidRDefault="00C90705" w:rsidP="009157C5">
            <w:r w:rsidRPr="00DA258E">
              <w:t xml:space="preserve">Trainer’s </w:t>
            </w:r>
            <w:r>
              <w:t>e</w:t>
            </w:r>
            <w:r w:rsidRPr="00DA258E">
              <w:t>mail</w:t>
            </w:r>
          </w:p>
        </w:tc>
        <w:tc>
          <w:tcPr>
            <w:tcW w:w="6469" w:type="dxa"/>
            <w:vAlign w:val="center"/>
          </w:tcPr>
          <w:p w14:paraId="177C55C9" w14:textId="77777777" w:rsidR="00C90705" w:rsidRDefault="00C90705" w:rsidP="009157C5"/>
        </w:tc>
      </w:tr>
      <w:tr w:rsidR="00C90705" w14:paraId="3B28BE27" w14:textId="77777777" w:rsidTr="009157C5">
        <w:trPr>
          <w:trHeight w:val="454"/>
        </w:trPr>
        <w:tc>
          <w:tcPr>
            <w:tcW w:w="2547" w:type="dxa"/>
            <w:vAlign w:val="center"/>
          </w:tcPr>
          <w:p w14:paraId="7F44B23F" w14:textId="77777777" w:rsidR="00C90705" w:rsidRDefault="00C90705" w:rsidP="009157C5">
            <w:r w:rsidRPr="00DA258E">
              <w:t>Course name</w:t>
            </w:r>
          </w:p>
        </w:tc>
        <w:tc>
          <w:tcPr>
            <w:tcW w:w="6469" w:type="dxa"/>
            <w:vAlign w:val="center"/>
          </w:tcPr>
          <w:p w14:paraId="0977273B" w14:textId="77777777" w:rsidR="00C90705" w:rsidRDefault="00C90705" w:rsidP="009157C5"/>
        </w:tc>
      </w:tr>
      <w:tr w:rsidR="00C90705" w14:paraId="11EC4775" w14:textId="77777777" w:rsidTr="009157C5">
        <w:trPr>
          <w:trHeight w:val="454"/>
        </w:trPr>
        <w:tc>
          <w:tcPr>
            <w:tcW w:w="2547" w:type="dxa"/>
            <w:vAlign w:val="center"/>
          </w:tcPr>
          <w:p w14:paraId="2513AF18" w14:textId="77777777" w:rsidR="00C90705" w:rsidRDefault="00C90705" w:rsidP="009157C5">
            <w:r w:rsidRPr="00DA258E">
              <w:t>Regulating body</w:t>
            </w:r>
          </w:p>
        </w:tc>
        <w:tc>
          <w:tcPr>
            <w:tcW w:w="6469" w:type="dxa"/>
            <w:vAlign w:val="center"/>
          </w:tcPr>
          <w:p w14:paraId="7F30E5C9" w14:textId="77777777" w:rsidR="00C90705" w:rsidRDefault="00C90705" w:rsidP="009157C5"/>
        </w:tc>
      </w:tr>
      <w:tr w:rsidR="00C90705" w14:paraId="741E80C5" w14:textId="77777777" w:rsidTr="009157C5">
        <w:trPr>
          <w:trHeight w:val="454"/>
        </w:trPr>
        <w:tc>
          <w:tcPr>
            <w:tcW w:w="2547" w:type="dxa"/>
            <w:vAlign w:val="center"/>
          </w:tcPr>
          <w:p w14:paraId="307E1BA9" w14:textId="77777777" w:rsidR="00C90705" w:rsidRDefault="00C90705" w:rsidP="009157C5">
            <w:r w:rsidRPr="00DA258E">
              <w:t>Date of completion</w:t>
            </w:r>
          </w:p>
        </w:tc>
        <w:tc>
          <w:tcPr>
            <w:tcW w:w="6469" w:type="dxa"/>
            <w:vAlign w:val="center"/>
          </w:tcPr>
          <w:p w14:paraId="70F7F929" w14:textId="77777777" w:rsidR="00C90705" w:rsidRDefault="00C90705" w:rsidP="009157C5"/>
        </w:tc>
      </w:tr>
    </w:tbl>
    <w:p w14:paraId="513EEE8A" w14:textId="530B7795" w:rsidR="00C90705" w:rsidRDefault="00C90705" w:rsidP="00AE35A4">
      <w:pPr>
        <w:spacing w:after="0"/>
      </w:pPr>
      <w:r w:rsidRPr="00AE35A4">
        <w:rPr>
          <w:b/>
          <w:bCs/>
          <w:sz w:val="16"/>
          <w:szCs w:val="16"/>
        </w:rPr>
        <w:br/>
      </w:r>
      <w:r w:rsidRPr="00DA258E">
        <w:rPr>
          <w:b/>
          <w:bCs/>
        </w:rPr>
        <w:t>Life Support</w:t>
      </w:r>
      <w:r w:rsidRPr="00DA258E">
        <w:t> </w:t>
      </w:r>
      <w:r w:rsidR="00AE35A4">
        <w:tab/>
      </w:r>
      <w:r w:rsidR="00AE35A4">
        <w:tab/>
      </w:r>
      <w:r w:rsidR="00AE35A4">
        <w:tab/>
      </w:r>
      <w:r w:rsidR="00AE35A4">
        <w:tab/>
      </w:r>
      <w:r w:rsidR="00AE35A4">
        <w:tab/>
      </w:r>
      <w:r w:rsidR="00AE35A4">
        <w:tab/>
      </w:r>
      <w:r w:rsidR="00AE35A4">
        <w:tab/>
      </w:r>
      <w:r w:rsidRPr="00795B8F">
        <w:rPr>
          <w:sz w:val="20"/>
          <w:szCs w:val="20"/>
        </w:rPr>
        <w:t>Tick if covered (x if not)</w:t>
      </w:r>
    </w:p>
    <w:tbl>
      <w:tblPr>
        <w:tblStyle w:val="TableGrid"/>
        <w:tblW w:w="0" w:type="auto"/>
        <w:tblLook w:val="04A0" w:firstRow="1" w:lastRow="0" w:firstColumn="1" w:lastColumn="0" w:noHBand="0" w:noVBand="1"/>
      </w:tblPr>
      <w:tblGrid>
        <w:gridCol w:w="4531"/>
        <w:gridCol w:w="432"/>
        <w:gridCol w:w="3679"/>
        <w:gridCol w:w="374"/>
      </w:tblGrid>
      <w:tr w:rsidR="00C90705" w14:paraId="28A2CAC2" w14:textId="77777777" w:rsidTr="009157C5">
        <w:trPr>
          <w:trHeight w:val="300"/>
        </w:trPr>
        <w:tc>
          <w:tcPr>
            <w:tcW w:w="4531" w:type="dxa"/>
            <w:vAlign w:val="center"/>
          </w:tcPr>
          <w:p w14:paraId="76521067" w14:textId="77777777" w:rsidR="00C90705" w:rsidRDefault="00C90705" w:rsidP="009157C5">
            <w:r w:rsidRPr="00DA258E">
              <w:t>Use of AED</w:t>
            </w:r>
          </w:p>
        </w:tc>
        <w:tc>
          <w:tcPr>
            <w:tcW w:w="432" w:type="dxa"/>
            <w:vAlign w:val="center"/>
          </w:tcPr>
          <w:p w14:paraId="454C2B51" w14:textId="77777777" w:rsidR="00C90705" w:rsidRDefault="00C90705" w:rsidP="009157C5"/>
        </w:tc>
        <w:tc>
          <w:tcPr>
            <w:tcW w:w="3679" w:type="dxa"/>
            <w:vMerge w:val="restart"/>
            <w:vAlign w:val="center"/>
          </w:tcPr>
          <w:p w14:paraId="16268B7C" w14:textId="77777777" w:rsidR="00C90705" w:rsidRDefault="00C90705" w:rsidP="009157C5">
            <w:r w:rsidRPr="00DA258E">
              <w:t>Safe approach, primary survey and initial assessment * </w:t>
            </w:r>
          </w:p>
        </w:tc>
        <w:tc>
          <w:tcPr>
            <w:tcW w:w="374" w:type="dxa"/>
            <w:vMerge w:val="restart"/>
          </w:tcPr>
          <w:p w14:paraId="5FC1CB58" w14:textId="77777777" w:rsidR="00C90705" w:rsidRDefault="00C90705" w:rsidP="009157C5"/>
        </w:tc>
      </w:tr>
      <w:tr w:rsidR="00C90705" w14:paraId="6DA26BF3" w14:textId="77777777" w:rsidTr="009157C5">
        <w:trPr>
          <w:trHeight w:val="300"/>
        </w:trPr>
        <w:tc>
          <w:tcPr>
            <w:tcW w:w="4531" w:type="dxa"/>
            <w:vAlign w:val="center"/>
          </w:tcPr>
          <w:p w14:paraId="08493B83" w14:textId="77777777" w:rsidR="00C90705" w:rsidRDefault="00C90705" w:rsidP="009157C5">
            <w:r w:rsidRPr="00DA258E">
              <w:t>Choking </w:t>
            </w:r>
          </w:p>
        </w:tc>
        <w:tc>
          <w:tcPr>
            <w:tcW w:w="432" w:type="dxa"/>
            <w:vAlign w:val="center"/>
          </w:tcPr>
          <w:p w14:paraId="7C7CCB8E" w14:textId="77777777" w:rsidR="00C90705" w:rsidRDefault="00C90705" w:rsidP="009157C5"/>
        </w:tc>
        <w:tc>
          <w:tcPr>
            <w:tcW w:w="3679" w:type="dxa"/>
            <w:vMerge/>
            <w:vAlign w:val="center"/>
          </w:tcPr>
          <w:p w14:paraId="5A9A04EA" w14:textId="77777777" w:rsidR="00C90705" w:rsidRDefault="00C90705" w:rsidP="009157C5"/>
        </w:tc>
        <w:tc>
          <w:tcPr>
            <w:tcW w:w="374" w:type="dxa"/>
            <w:vMerge/>
          </w:tcPr>
          <w:p w14:paraId="61BB6870" w14:textId="77777777" w:rsidR="00C90705" w:rsidRDefault="00C90705" w:rsidP="009157C5"/>
        </w:tc>
      </w:tr>
      <w:tr w:rsidR="00C90705" w14:paraId="3498FF69" w14:textId="77777777" w:rsidTr="009157C5">
        <w:trPr>
          <w:trHeight w:val="300"/>
        </w:trPr>
        <w:tc>
          <w:tcPr>
            <w:tcW w:w="4531" w:type="dxa"/>
            <w:vAlign w:val="center"/>
          </w:tcPr>
          <w:p w14:paraId="0B142C43" w14:textId="77777777" w:rsidR="00C90705" w:rsidRDefault="00C90705" w:rsidP="009157C5">
            <w:r w:rsidRPr="00DA258E">
              <w:t>Causes and level of unresponsiveness </w:t>
            </w:r>
          </w:p>
        </w:tc>
        <w:tc>
          <w:tcPr>
            <w:tcW w:w="432" w:type="dxa"/>
            <w:vAlign w:val="center"/>
          </w:tcPr>
          <w:p w14:paraId="1FF2B7DF" w14:textId="77777777" w:rsidR="00C90705" w:rsidRDefault="00C90705" w:rsidP="009157C5"/>
        </w:tc>
        <w:tc>
          <w:tcPr>
            <w:tcW w:w="3679" w:type="dxa"/>
            <w:vAlign w:val="center"/>
          </w:tcPr>
          <w:p w14:paraId="3D849BF6" w14:textId="77777777" w:rsidR="00C90705" w:rsidRDefault="00C90705" w:rsidP="009157C5">
            <w:r w:rsidRPr="00DA258E">
              <w:t>CPR for an adult * </w:t>
            </w:r>
          </w:p>
        </w:tc>
        <w:tc>
          <w:tcPr>
            <w:tcW w:w="374" w:type="dxa"/>
          </w:tcPr>
          <w:p w14:paraId="235FFDD1" w14:textId="77777777" w:rsidR="00C90705" w:rsidRDefault="00C90705" w:rsidP="009157C5"/>
        </w:tc>
      </w:tr>
      <w:tr w:rsidR="00C90705" w14:paraId="41B3A21F" w14:textId="77777777" w:rsidTr="009157C5">
        <w:trPr>
          <w:trHeight w:val="300"/>
        </w:trPr>
        <w:tc>
          <w:tcPr>
            <w:tcW w:w="4531" w:type="dxa"/>
            <w:vAlign w:val="center"/>
          </w:tcPr>
          <w:p w14:paraId="6C8B39BB" w14:textId="77777777" w:rsidR="00C90705" w:rsidRDefault="00C90705" w:rsidP="009157C5">
            <w:r w:rsidRPr="00DA258E">
              <w:t>Recovery / safe airway position </w:t>
            </w:r>
          </w:p>
        </w:tc>
        <w:tc>
          <w:tcPr>
            <w:tcW w:w="432" w:type="dxa"/>
            <w:vAlign w:val="center"/>
          </w:tcPr>
          <w:p w14:paraId="3432ABED" w14:textId="77777777" w:rsidR="00C90705" w:rsidRDefault="00C90705" w:rsidP="009157C5"/>
        </w:tc>
        <w:tc>
          <w:tcPr>
            <w:tcW w:w="3679" w:type="dxa"/>
            <w:vAlign w:val="center"/>
          </w:tcPr>
          <w:p w14:paraId="16FA79A5" w14:textId="77777777" w:rsidR="00C90705" w:rsidRDefault="00C90705" w:rsidP="009157C5">
            <w:r w:rsidRPr="00DA258E">
              <w:t>CPR for a child * </w:t>
            </w:r>
          </w:p>
        </w:tc>
        <w:tc>
          <w:tcPr>
            <w:tcW w:w="374" w:type="dxa"/>
          </w:tcPr>
          <w:p w14:paraId="22195A8D" w14:textId="77777777" w:rsidR="00C90705" w:rsidRDefault="00C90705" w:rsidP="009157C5"/>
        </w:tc>
      </w:tr>
    </w:tbl>
    <w:p w14:paraId="235F635E" w14:textId="7005AD7F" w:rsidR="00C90705" w:rsidRDefault="00C90705" w:rsidP="00AE35A4">
      <w:pPr>
        <w:spacing w:after="0"/>
        <w:rPr>
          <w:rStyle w:val="eop"/>
          <w:rFonts w:ascii="Aptos" w:eastAsiaTheme="majorEastAsia" w:hAnsi="Aptos" w:cs="Segoe UI"/>
          <w:sz w:val="20"/>
          <w:szCs w:val="20"/>
        </w:rPr>
      </w:pPr>
      <w:r w:rsidRPr="00795B8F">
        <w:rPr>
          <w:sz w:val="20"/>
          <w:szCs w:val="20"/>
        </w:rPr>
        <w:t>Please note i</w:t>
      </w:r>
      <w:r w:rsidRPr="00795B8F">
        <w:rPr>
          <w:rStyle w:val="normaltextrun"/>
          <w:rFonts w:ascii="Aptos" w:eastAsiaTheme="majorEastAsia" w:hAnsi="Aptos" w:cs="Segoe UI"/>
          <w:sz w:val="20"/>
          <w:szCs w:val="20"/>
        </w:rPr>
        <w:t>tems identified with * must be demonstrated practically by the learner, although those who are not able to do this may instruct others in doing the skill.</w:t>
      </w:r>
    </w:p>
    <w:p w14:paraId="1D73DA67" w14:textId="6964C1E8" w:rsidR="00C90705" w:rsidRDefault="00AE35A4" w:rsidP="00AE35A4">
      <w:pPr>
        <w:spacing w:after="0"/>
      </w:pPr>
      <w:r w:rsidRPr="00AE35A4">
        <w:rPr>
          <w:rStyle w:val="eop"/>
          <w:rFonts w:ascii="Aptos" w:eastAsiaTheme="majorEastAsia" w:hAnsi="Aptos" w:cs="Segoe UI"/>
          <w:sz w:val="16"/>
          <w:szCs w:val="16"/>
        </w:rPr>
        <w:br/>
      </w:r>
      <w:r w:rsidR="00C90705" w:rsidRPr="00DA258E">
        <w:rPr>
          <w:b/>
          <w:bCs/>
        </w:rPr>
        <w:t>Trauma and injury</w:t>
      </w:r>
      <w:r>
        <w:rPr>
          <w:b/>
          <w:bCs/>
        </w:rPr>
        <w:tab/>
      </w:r>
      <w:r>
        <w:rPr>
          <w:b/>
          <w:bCs/>
        </w:rPr>
        <w:tab/>
      </w:r>
      <w:r>
        <w:rPr>
          <w:b/>
          <w:bCs/>
        </w:rPr>
        <w:tab/>
      </w:r>
      <w:r>
        <w:rPr>
          <w:b/>
          <w:bCs/>
        </w:rPr>
        <w:tab/>
      </w:r>
      <w:r>
        <w:rPr>
          <w:b/>
          <w:bCs/>
        </w:rPr>
        <w:tab/>
      </w:r>
      <w:r>
        <w:rPr>
          <w:b/>
          <w:bCs/>
        </w:rPr>
        <w:tab/>
      </w:r>
      <w:r w:rsidR="00C90705" w:rsidRPr="00795B8F">
        <w:rPr>
          <w:sz w:val="20"/>
          <w:szCs w:val="20"/>
        </w:rPr>
        <w:t>Tick if covered (x if not) </w:t>
      </w:r>
    </w:p>
    <w:tbl>
      <w:tblPr>
        <w:tblStyle w:val="TableGrid"/>
        <w:tblW w:w="0" w:type="auto"/>
        <w:tblLook w:val="04A0" w:firstRow="1" w:lastRow="0" w:firstColumn="1" w:lastColumn="0" w:noHBand="0" w:noVBand="1"/>
      </w:tblPr>
      <w:tblGrid>
        <w:gridCol w:w="4531"/>
        <w:gridCol w:w="432"/>
        <w:gridCol w:w="3679"/>
        <w:gridCol w:w="374"/>
      </w:tblGrid>
      <w:tr w:rsidR="00197AEE" w14:paraId="7ADF5D07" w14:textId="77777777" w:rsidTr="009157C5">
        <w:trPr>
          <w:trHeight w:val="300"/>
        </w:trPr>
        <w:tc>
          <w:tcPr>
            <w:tcW w:w="4531" w:type="dxa"/>
            <w:vAlign w:val="center"/>
          </w:tcPr>
          <w:p w14:paraId="008E5F50" w14:textId="77777777" w:rsidR="00197AEE" w:rsidRDefault="00197AEE" w:rsidP="00197AEE">
            <w:r w:rsidRPr="00DA258E">
              <w:t>Shoc</w:t>
            </w:r>
            <w:r>
              <w:t>k</w:t>
            </w:r>
          </w:p>
        </w:tc>
        <w:tc>
          <w:tcPr>
            <w:tcW w:w="432" w:type="dxa"/>
            <w:vAlign w:val="center"/>
          </w:tcPr>
          <w:p w14:paraId="70EB34E2" w14:textId="77777777" w:rsidR="00197AEE" w:rsidRDefault="00197AEE" w:rsidP="00197AEE"/>
        </w:tc>
        <w:tc>
          <w:tcPr>
            <w:tcW w:w="3679" w:type="dxa"/>
            <w:vAlign w:val="center"/>
          </w:tcPr>
          <w:p w14:paraId="0A58C47B" w14:textId="375E188B" w:rsidR="00197AEE" w:rsidRDefault="00197AEE" w:rsidP="00197AEE">
            <w:r w:rsidRPr="00DA258E">
              <w:t>Head injury </w:t>
            </w:r>
          </w:p>
        </w:tc>
        <w:tc>
          <w:tcPr>
            <w:tcW w:w="374" w:type="dxa"/>
          </w:tcPr>
          <w:p w14:paraId="0A7663CD" w14:textId="77777777" w:rsidR="00197AEE" w:rsidRDefault="00197AEE" w:rsidP="00197AEE"/>
        </w:tc>
      </w:tr>
      <w:tr w:rsidR="00197AEE" w14:paraId="4ABCAE90" w14:textId="77777777" w:rsidTr="009157C5">
        <w:trPr>
          <w:trHeight w:val="300"/>
        </w:trPr>
        <w:tc>
          <w:tcPr>
            <w:tcW w:w="4531" w:type="dxa"/>
            <w:vAlign w:val="center"/>
          </w:tcPr>
          <w:p w14:paraId="6600C02A" w14:textId="29F7A8D9" w:rsidR="00197AEE" w:rsidRDefault="00197AEE" w:rsidP="00197AEE">
            <w:r w:rsidRPr="00DA258E">
              <w:t>Bleeding (severe, nosebleeds</w:t>
            </w:r>
            <w:r>
              <w:t>, &amp;</w:t>
            </w:r>
            <w:r w:rsidRPr="00DA258E">
              <w:t xml:space="preserve"> internal) </w:t>
            </w:r>
          </w:p>
        </w:tc>
        <w:tc>
          <w:tcPr>
            <w:tcW w:w="432" w:type="dxa"/>
            <w:vAlign w:val="center"/>
          </w:tcPr>
          <w:p w14:paraId="45D8F761" w14:textId="77777777" w:rsidR="00197AEE" w:rsidRDefault="00197AEE" w:rsidP="00197AEE"/>
        </w:tc>
        <w:tc>
          <w:tcPr>
            <w:tcW w:w="3679" w:type="dxa"/>
            <w:vAlign w:val="center"/>
          </w:tcPr>
          <w:p w14:paraId="2F972233" w14:textId="2FE06C08" w:rsidR="00197AEE" w:rsidRDefault="00197AEE" w:rsidP="00197AEE">
            <w:r w:rsidRPr="00DA258E">
              <w:t>Dental incidents </w:t>
            </w:r>
          </w:p>
        </w:tc>
        <w:tc>
          <w:tcPr>
            <w:tcW w:w="374" w:type="dxa"/>
          </w:tcPr>
          <w:p w14:paraId="5407CFD3" w14:textId="77777777" w:rsidR="00197AEE" w:rsidRDefault="00197AEE" w:rsidP="00197AEE"/>
        </w:tc>
      </w:tr>
      <w:tr w:rsidR="00197AEE" w14:paraId="41FBF7D1" w14:textId="77777777" w:rsidTr="009157C5">
        <w:trPr>
          <w:trHeight w:val="300"/>
        </w:trPr>
        <w:tc>
          <w:tcPr>
            <w:tcW w:w="4531" w:type="dxa"/>
            <w:vAlign w:val="center"/>
          </w:tcPr>
          <w:p w14:paraId="4381AD25" w14:textId="77777777" w:rsidR="00197AEE" w:rsidRDefault="00197AEE" w:rsidP="00197AEE">
            <w:r w:rsidRPr="00DA258E">
              <w:t>Fractures and sprains </w:t>
            </w:r>
          </w:p>
        </w:tc>
        <w:tc>
          <w:tcPr>
            <w:tcW w:w="432" w:type="dxa"/>
            <w:vAlign w:val="center"/>
          </w:tcPr>
          <w:p w14:paraId="60DC2E52" w14:textId="77777777" w:rsidR="00197AEE" w:rsidRDefault="00197AEE" w:rsidP="00197AEE"/>
        </w:tc>
        <w:tc>
          <w:tcPr>
            <w:tcW w:w="3679" w:type="dxa"/>
            <w:vAlign w:val="center"/>
          </w:tcPr>
          <w:p w14:paraId="79E9DD5F" w14:textId="4F9D3916" w:rsidR="00197AEE" w:rsidRDefault="00197AEE" w:rsidP="00197AEE">
            <w:r w:rsidRPr="00DA258E">
              <w:t>Burns</w:t>
            </w:r>
          </w:p>
        </w:tc>
        <w:tc>
          <w:tcPr>
            <w:tcW w:w="374" w:type="dxa"/>
          </w:tcPr>
          <w:p w14:paraId="1BDE80B2" w14:textId="77777777" w:rsidR="00197AEE" w:rsidRDefault="00197AEE" w:rsidP="00197AEE"/>
        </w:tc>
      </w:tr>
      <w:tr w:rsidR="000C2E0A" w14:paraId="0D8D2FC4" w14:textId="77777777" w:rsidTr="009157C5">
        <w:trPr>
          <w:trHeight w:val="300"/>
        </w:trPr>
        <w:tc>
          <w:tcPr>
            <w:tcW w:w="4531" w:type="dxa"/>
            <w:vAlign w:val="center"/>
          </w:tcPr>
          <w:p w14:paraId="6D54EA10" w14:textId="5041B1C9" w:rsidR="000C2E0A" w:rsidRPr="00DA258E" w:rsidRDefault="000C2E0A" w:rsidP="00197AEE">
            <w:r>
              <w:t xml:space="preserve">Spinal </w:t>
            </w:r>
            <w:r w:rsidR="003220DE">
              <w:t>i</w:t>
            </w:r>
            <w:r>
              <w:t>njuries</w:t>
            </w:r>
          </w:p>
        </w:tc>
        <w:tc>
          <w:tcPr>
            <w:tcW w:w="432" w:type="dxa"/>
            <w:vAlign w:val="center"/>
          </w:tcPr>
          <w:p w14:paraId="6DA46205" w14:textId="77777777" w:rsidR="000C2E0A" w:rsidRDefault="000C2E0A" w:rsidP="00197AEE"/>
        </w:tc>
        <w:tc>
          <w:tcPr>
            <w:tcW w:w="3679" w:type="dxa"/>
            <w:vAlign w:val="center"/>
          </w:tcPr>
          <w:p w14:paraId="56515479" w14:textId="77777777" w:rsidR="000C2E0A" w:rsidRPr="00DA258E" w:rsidRDefault="000C2E0A" w:rsidP="00197AEE"/>
        </w:tc>
        <w:tc>
          <w:tcPr>
            <w:tcW w:w="374" w:type="dxa"/>
          </w:tcPr>
          <w:p w14:paraId="09228D23" w14:textId="77777777" w:rsidR="000C2E0A" w:rsidRDefault="000C2E0A" w:rsidP="00197AEE"/>
        </w:tc>
      </w:tr>
    </w:tbl>
    <w:p w14:paraId="5726ACD9" w14:textId="46391432" w:rsidR="00C90705" w:rsidRDefault="00AE35A4" w:rsidP="00AE35A4">
      <w:pPr>
        <w:spacing w:after="0"/>
      </w:pPr>
      <w:r w:rsidRPr="00AE35A4">
        <w:rPr>
          <w:b/>
          <w:bCs/>
          <w:sz w:val="16"/>
          <w:szCs w:val="16"/>
        </w:rPr>
        <w:br/>
      </w:r>
      <w:r w:rsidR="00C90705" w:rsidRPr="00DA258E">
        <w:rPr>
          <w:b/>
          <w:bCs/>
        </w:rPr>
        <w:t>Major Illness</w:t>
      </w:r>
      <w:r w:rsidR="00C90705" w:rsidRPr="00DA258E">
        <w:t> </w:t>
      </w:r>
      <w:r>
        <w:tab/>
      </w:r>
      <w:r>
        <w:tab/>
      </w:r>
      <w:r>
        <w:tab/>
      </w:r>
      <w:r>
        <w:tab/>
      </w:r>
      <w:r>
        <w:tab/>
      </w:r>
      <w:r>
        <w:tab/>
      </w:r>
      <w:r w:rsidR="00C90705" w:rsidRPr="00795B8F">
        <w:rPr>
          <w:sz w:val="20"/>
          <w:szCs w:val="20"/>
        </w:rPr>
        <w:t>Tick if covered (x if not)</w:t>
      </w:r>
    </w:p>
    <w:tbl>
      <w:tblPr>
        <w:tblStyle w:val="TableGrid"/>
        <w:tblW w:w="0" w:type="auto"/>
        <w:tblLook w:val="04A0" w:firstRow="1" w:lastRow="0" w:firstColumn="1" w:lastColumn="0" w:noHBand="0" w:noVBand="1"/>
      </w:tblPr>
      <w:tblGrid>
        <w:gridCol w:w="4531"/>
        <w:gridCol w:w="432"/>
        <w:gridCol w:w="3679"/>
        <w:gridCol w:w="374"/>
      </w:tblGrid>
      <w:tr w:rsidR="00C90705" w14:paraId="333F49F3" w14:textId="77777777" w:rsidTr="009157C5">
        <w:trPr>
          <w:trHeight w:val="300"/>
        </w:trPr>
        <w:tc>
          <w:tcPr>
            <w:tcW w:w="4531" w:type="dxa"/>
            <w:vAlign w:val="center"/>
          </w:tcPr>
          <w:p w14:paraId="01C1D74E" w14:textId="77777777" w:rsidR="00C90705" w:rsidRDefault="00C90705" w:rsidP="009157C5">
            <w:r w:rsidRPr="00DA258E">
              <w:t>Asthma</w:t>
            </w:r>
          </w:p>
        </w:tc>
        <w:tc>
          <w:tcPr>
            <w:tcW w:w="432" w:type="dxa"/>
            <w:vAlign w:val="center"/>
          </w:tcPr>
          <w:p w14:paraId="046D6FFB" w14:textId="77777777" w:rsidR="00C90705" w:rsidRDefault="00C90705" w:rsidP="009157C5"/>
        </w:tc>
        <w:tc>
          <w:tcPr>
            <w:tcW w:w="3679" w:type="dxa"/>
            <w:vAlign w:val="center"/>
          </w:tcPr>
          <w:p w14:paraId="756D9CD7" w14:textId="77777777" w:rsidR="00C90705" w:rsidRDefault="00C90705" w:rsidP="009157C5">
            <w:r w:rsidRPr="00DA258E">
              <w:t>Seizures </w:t>
            </w:r>
          </w:p>
        </w:tc>
        <w:tc>
          <w:tcPr>
            <w:tcW w:w="374" w:type="dxa"/>
          </w:tcPr>
          <w:p w14:paraId="0926DED5" w14:textId="77777777" w:rsidR="00C90705" w:rsidRDefault="00C90705" w:rsidP="009157C5"/>
        </w:tc>
      </w:tr>
      <w:tr w:rsidR="00C90705" w14:paraId="68834D63" w14:textId="77777777" w:rsidTr="009157C5">
        <w:trPr>
          <w:trHeight w:val="300"/>
        </w:trPr>
        <w:tc>
          <w:tcPr>
            <w:tcW w:w="4531" w:type="dxa"/>
            <w:vAlign w:val="center"/>
          </w:tcPr>
          <w:p w14:paraId="1E04CE70" w14:textId="77777777" w:rsidR="00C90705" w:rsidRDefault="00C90705" w:rsidP="009157C5">
            <w:r w:rsidRPr="00DA258E">
              <w:t>Anaphylaxis </w:t>
            </w:r>
          </w:p>
        </w:tc>
        <w:tc>
          <w:tcPr>
            <w:tcW w:w="432" w:type="dxa"/>
            <w:vAlign w:val="center"/>
          </w:tcPr>
          <w:p w14:paraId="39706C64" w14:textId="77777777" w:rsidR="00C90705" w:rsidRDefault="00C90705" w:rsidP="009157C5"/>
        </w:tc>
        <w:tc>
          <w:tcPr>
            <w:tcW w:w="3679" w:type="dxa"/>
            <w:vAlign w:val="center"/>
          </w:tcPr>
          <w:p w14:paraId="28FAF9AB" w14:textId="3E06166E" w:rsidR="00C90705" w:rsidRDefault="000C2E0A" w:rsidP="009157C5">
            <w:r>
              <w:t>Hypoglycaemia</w:t>
            </w:r>
          </w:p>
        </w:tc>
        <w:tc>
          <w:tcPr>
            <w:tcW w:w="374" w:type="dxa"/>
          </w:tcPr>
          <w:p w14:paraId="3F48D795" w14:textId="77777777" w:rsidR="00C90705" w:rsidRDefault="00C90705" w:rsidP="009157C5"/>
        </w:tc>
      </w:tr>
      <w:tr w:rsidR="000C2E0A" w14:paraId="627E9E7D" w14:textId="77777777" w:rsidTr="009157C5">
        <w:trPr>
          <w:trHeight w:val="300"/>
        </w:trPr>
        <w:tc>
          <w:tcPr>
            <w:tcW w:w="4531" w:type="dxa"/>
            <w:vAlign w:val="center"/>
          </w:tcPr>
          <w:p w14:paraId="23A824D8" w14:textId="6F0E413E" w:rsidR="000C2E0A" w:rsidRPr="00DA258E" w:rsidRDefault="000C2E0A" w:rsidP="009157C5">
            <w:r>
              <w:t xml:space="preserve">Chest </w:t>
            </w:r>
            <w:r w:rsidR="003220DE">
              <w:t>p</w:t>
            </w:r>
            <w:r>
              <w:t>ain</w:t>
            </w:r>
          </w:p>
        </w:tc>
        <w:tc>
          <w:tcPr>
            <w:tcW w:w="432" w:type="dxa"/>
            <w:vAlign w:val="center"/>
          </w:tcPr>
          <w:p w14:paraId="049A456B" w14:textId="77777777" w:rsidR="000C2E0A" w:rsidRDefault="000C2E0A" w:rsidP="009157C5"/>
        </w:tc>
        <w:tc>
          <w:tcPr>
            <w:tcW w:w="3679" w:type="dxa"/>
            <w:vAlign w:val="center"/>
          </w:tcPr>
          <w:p w14:paraId="2D65D045" w14:textId="1C1F7B54" w:rsidR="000C2E0A" w:rsidRPr="00DA258E" w:rsidRDefault="000C2E0A" w:rsidP="009157C5">
            <w:r w:rsidRPr="00DA258E">
              <w:t>Sepsis &amp; Meningitis </w:t>
            </w:r>
          </w:p>
        </w:tc>
        <w:tc>
          <w:tcPr>
            <w:tcW w:w="374" w:type="dxa"/>
          </w:tcPr>
          <w:p w14:paraId="35F3BBF6" w14:textId="77777777" w:rsidR="000C2E0A" w:rsidRDefault="000C2E0A" w:rsidP="009157C5"/>
        </w:tc>
      </w:tr>
      <w:tr w:rsidR="00C90705" w14:paraId="489E0E3A" w14:textId="77777777" w:rsidTr="009157C5">
        <w:trPr>
          <w:trHeight w:val="300"/>
        </w:trPr>
        <w:tc>
          <w:tcPr>
            <w:tcW w:w="4531" w:type="dxa"/>
            <w:vAlign w:val="center"/>
          </w:tcPr>
          <w:p w14:paraId="103CBC23" w14:textId="441F1A62" w:rsidR="00C90705" w:rsidRDefault="000C2E0A" w:rsidP="009157C5">
            <w:r>
              <w:t>Stroke</w:t>
            </w:r>
            <w:r w:rsidR="00C90705" w:rsidRPr="00DA258E">
              <w:t> </w:t>
            </w:r>
          </w:p>
        </w:tc>
        <w:tc>
          <w:tcPr>
            <w:tcW w:w="432" w:type="dxa"/>
            <w:vAlign w:val="center"/>
          </w:tcPr>
          <w:p w14:paraId="050A5725" w14:textId="77777777" w:rsidR="00C90705" w:rsidRDefault="00C90705" w:rsidP="009157C5"/>
        </w:tc>
        <w:tc>
          <w:tcPr>
            <w:tcW w:w="3679" w:type="dxa"/>
            <w:vAlign w:val="center"/>
          </w:tcPr>
          <w:p w14:paraId="78BDE467" w14:textId="36FCD260" w:rsidR="00C90705" w:rsidRDefault="00C90705" w:rsidP="009157C5"/>
        </w:tc>
        <w:tc>
          <w:tcPr>
            <w:tcW w:w="374" w:type="dxa"/>
          </w:tcPr>
          <w:p w14:paraId="27F04BF0" w14:textId="77777777" w:rsidR="00C90705" w:rsidRDefault="00C90705" w:rsidP="009157C5"/>
        </w:tc>
      </w:tr>
    </w:tbl>
    <w:p w14:paraId="62C85879" w14:textId="686BBEF2" w:rsidR="000C2E0A" w:rsidRDefault="00AE35A4" w:rsidP="00AE35A4">
      <w:pPr>
        <w:spacing w:after="0"/>
        <w:rPr>
          <w:sz w:val="2"/>
          <w:szCs w:val="2"/>
        </w:rPr>
      </w:pPr>
      <w:r w:rsidRPr="00AE35A4">
        <w:rPr>
          <w:b/>
          <w:bCs/>
          <w:sz w:val="16"/>
          <w:szCs w:val="16"/>
        </w:rPr>
        <w:br/>
      </w:r>
      <w:r w:rsidR="000C2E0A">
        <w:rPr>
          <w:b/>
          <w:bCs/>
        </w:rPr>
        <w:t>Environmental emergencies</w:t>
      </w:r>
      <w:r>
        <w:tab/>
      </w:r>
      <w:r>
        <w:tab/>
      </w:r>
      <w:r>
        <w:tab/>
      </w:r>
      <w:r>
        <w:tab/>
      </w:r>
      <w:r w:rsidR="000C2E0A" w:rsidRPr="00795B8F">
        <w:rPr>
          <w:sz w:val="20"/>
          <w:szCs w:val="20"/>
        </w:rPr>
        <w:t>Tick if covered (x if not)</w:t>
      </w:r>
    </w:p>
    <w:tbl>
      <w:tblPr>
        <w:tblStyle w:val="TableGrid"/>
        <w:tblW w:w="0" w:type="auto"/>
        <w:tblLook w:val="04A0" w:firstRow="1" w:lastRow="0" w:firstColumn="1" w:lastColumn="0" w:noHBand="0" w:noVBand="1"/>
      </w:tblPr>
      <w:tblGrid>
        <w:gridCol w:w="4531"/>
        <w:gridCol w:w="432"/>
        <w:gridCol w:w="3679"/>
        <w:gridCol w:w="374"/>
      </w:tblGrid>
      <w:tr w:rsidR="000C2E0A" w14:paraId="52FA5EDA" w14:textId="77777777" w:rsidTr="00436444">
        <w:trPr>
          <w:trHeight w:val="300"/>
        </w:trPr>
        <w:tc>
          <w:tcPr>
            <w:tcW w:w="4531" w:type="dxa"/>
            <w:vAlign w:val="center"/>
          </w:tcPr>
          <w:p w14:paraId="465DF41F" w14:textId="4E64EC92" w:rsidR="000C2E0A" w:rsidRDefault="000C2E0A" w:rsidP="00436444">
            <w:r>
              <w:t>Drowning</w:t>
            </w:r>
          </w:p>
        </w:tc>
        <w:tc>
          <w:tcPr>
            <w:tcW w:w="432" w:type="dxa"/>
            <w:vAlign w:val="center"/>
          </w:tcPr>
          <w:p w14:paraId="1D6B1D72" w14:textId="77777777" w:rsidR="000C2E0A" w:rsidRDefault="000C2E0A" w:rsidP="00436444"/>
        </w:tc>
        <w:tc>
          <w:tcPr>
            <w:tcW w:w="3679" w:type="dxa"/>
            <w:vAlign w:val="center"/>
          </w:tcPr>
          <w:p w14:paraId="315567D8" w14:textId="08EBE08D" w:rsidR="000C2E0A" w:rsidRDefault="000C2E0A" w:rsidP="00436444">
            <w:r>
              <w:t>Snake bite</w:t>
            </w:r>
          </w:p>
        </w:tc>
        <w:tc>
          <w:tcPr>
            <w:tcW w:w="374" w:type="dxa"/>
          </w:tcPr>
          <w:p w14:paraId="347DA39C" w14:textId="77777777" w:rsidR="000C2E0A" w:rsidRDefault="000C2E0A" w:rsidP="00436444"/>
        </w:tc>
      </w:tr>
      <w:tr w:rsidR="000C2E0A" w14:paraId="19262B95" w14:textId="77777777" w:rsidTr="00436444">
        <w:trPr>
          <w:trHeight w:val="300"/>
        </w:trPr>
        <w:tc>
          <w:tcPr>
            <w:tcW w:w="4531" w:type="dxa"/>
            <w:vAlign w:val="center"/>
          </w:tcPr>
          <w:p w14:paraId="6A15C076" w14:textId="36DB8E4C" w:rsidR="000C2E0A" w:rsidRDefault="000C2E0A" w:rsidP="00436444">
            <w:r>
              <w:t>Prevention of hypothermia</w:t>
            </w:r>
          </w:p>
        </w:tc>
        <w:tc>
          <w:tcPr>
            <w:tcW w:w="432" w:type="dxa"/>
            <w:vAlign w:val="center"/>
          </w:tcPr>
          <w:p w14:paraId="5F8564F4" w14:textId="77777777" w:rsidR="000C2E0A" w:rsidRDefault="000C2E0A" w:rsidP="00436444"/>
        </w:tc>
        <w:tc>
          <w:tcPr>
            <w:tcW w:w="3679" w:type="dxa"/>
            <w:vAlign w:val="center"/>
          </w:tcPr>
          <w:p w14:paraId="1B7EC8AC" w14:textId="2CB49359" w:rsidR="000C2E0A" w:rsidRDefault="000C2E0A" w:rsidP="00436444">
            <w:r>
              <w:t>Tick removal</w:t>
            </w:r>
          </w:p>
        </w:tc>
        <w:tc>
          <w:tcPr>
            <w:tcW w:w="374" w:type="dxa"/>
          </w:tcPr>
          <w:p w14:paraId="69E534C4" w14:textId="77777777" w:rsidR="000C2E0A" w:rsidRDefault="000C2E0A" w:rsidP="00436444"/>
        </w:tc>
      </w:tr>
      <w:tr w:rsidR="000C2E0A" w14:paraId="08F1A00B" w14:textId="77777777" w:rsidTr="00436444">
        <w:trPr>
          <w:trHeight w:val="300"/>
        </w:trPr>
        <w:tc>
          <w:tcPr>
            <w:tcW w:w="4531" w:type="dxa"/>
            <w:vAlign w:val="center"/>
          </w:tcPr>
          <w:p w14:paraId="6862A794" w14:textId="3A652C98" w:rsidR="000C2E0A" w:rsidRPr="00DA258E" w:rsidRDefault="000C2E0A" w:rsidP="00436444">
            <w:r>
              <w:t>Heat stroke</w:t>
            </w:r>
          </w:p>
        </w:tc>
        <w:tc>
          <w:tcPr>
            <w:tcW w:w="432" w:type="dxa"/>
            <w:vAlign w:val="center"/>
          </w:tcPr>
          <w:p w14:paraId="2BC3B84D" w14:textId="77777777" w:rsidR="000C2E0A" w:rsidRDefault="000C2E0A" w:rsidP="00436444"/>
        </w:tc>
        <w:tc>
          <w:tcPr>
            <w:tcW w:w="3679" w:type="dxa"/>
            <w:vAlign w:val="center"/>
          </w:tcPr>
          <w:p w14:paraId="0E822C28" w14:textId="268594B3" w:rsidR="000C2E0A" w:rsidRPr="00DA258E" w:rsidRDefault="000C2E0A" w:rsidP="00436444"/>
        </w:tc>
        <w:tc>
          <w:tcPr>
            <w:tcW w:w="374" w:type="dxa"/>
          </w:tcPr>
          <w:p w14:paraId="32E4A744" w14:textId="77777777" w:rsidR="000C2E0A" w:rsidRDefault="000C2E0A" w:rsidP="00436444"/>
        </w:tc>
      </w:tr>
    </w:tbl>
    <w:p w14:paraId="32B3BF96" w14:textId="77777777" w:rsidR="000C2E0A" w:rsidRPr="00AE35A4" w:rsidRDefault="000C2E0A" w:rsidP="00C90705">
      <w:pPr>
        <w:rPr>
          <w:sz w:val="16"/>
          <w:szCs w:val="16"/>
        </w:rPr>
      </w:pPr>
    </w:p>
    <w:tbl>
      <w:tblPr>
        <w:tblStyle w:val="TableGrid"/>
        <w:tblW w:w="0" w:type="auto"/>
        <w:tblLook w:val="04A0" w:firstRow="1" w:lastRow="0" w:firstColumn="1" w:lastColumn="0" w:noHBand="0" w:noVBand="1"/>
      </w:tblPr>
      <w:tblGrid>
        <w:gridCol w:w="2263"/>
        <w:gridCol w:w="6753"/>
      </w:tblGrid>
      <w:tr w:rsidR="00C90705" w14:paraId="3C63B89F" w14:textId="77777777" w:rsidTr="00AE35A4">
        <w:trPr>
          <w:trHeight w:val="1553"/>
        </w:trPr>
        <w:tc>
          <w:tcPr>
            <w:tcW w:w="2263" w:type="dxa"/>
            <w:vAlign w:val="center"/>
          </w:tcPr>
          <w:p w14:paraId="35824858" w14:textId="77777777" w:rsidR="00C90705" w:rsidRDefault="00C90705" w:rsidP="003220DE">
            <w:pPr>
              <w:jc w:val="right"/>
            </w:pPr>
            <w:r>
              <w:t>Any comments</w:t>
            </w:r>
          </w:p>
        </w:tc>
        <w:tc>
          <w:tcPr>
            <w:tcW w:w="6753" w:type="dxa"/>
          </w:tcPr>
          <w:p w14:paraId="621E3853" w14:textId="77777777" w:rsidR="00C90705" w:rsidRDefault="00C90705" w:rsidP="009157C5"/>
        </w:tc>
      </w:tr>
      <w:tr w:rsidR="00C90705" w14:paraId="2B0E72CC" w14:textId="77777777" w:rsidTr="00AE35A4">
        <w:trPr>
          <w:trHeight w:val="561"/>
        </w:trPr>
        <w:tc>
          <w:tcPr>
            <w:tcW w:w="2263" w:type="dxa"/>
            <w:vAlign w:val="center"/>
          </w:tcPr>
          <w:p w14:paraId="58AE77E3" w14:textId="77777777" w:rsidR="00C90705" w:rsidRDefault="00C90705" w:rsidP="003220DE">
            <w:pPr>
              <w:jc w:val="right"/>
            </w:pPr>
            <w:r>
              <w:t>Trainer’s Signature</w:t>
            </w:r>
          </w:p>
        </w:tc>
        <w:tc>
          <w:tcPr>
            <w:tcW w:w="6753" w:type="dxa"/>
          </w:tcPr>
          <w:p w14:paraId="383A2E49" w14:textId="77777777" w:rsidR="00C90705" w:rsidRDefault="00C90705" w:rsidP="009157C5"/>
        </w:tc>
      </w:tr>
      <w:tr w:rsidR="00C90705" w14:paraId="489CE8B2" w14:textId="77777777" w:rsidTr="003220DE">
        <w:trPr>
          <w:trHeight w:val="548"/>
        </w:trPr>
        <w:tc>
          <w:tcPr>
            <w:tcW w:w="2263" w:type="dxa"/>
            <w:vAlign w:val="center"/>
          </w:tcPr>
          <w:p w14:paraId="6456D280" w14:textId="77777777" w:rsidR="00C90705" w:rsidRDefault="00C90705" w:rsidP="003220DE">
            <w:pPr>
              <w:jc w:val="right"/>
            </w:pPr>
            <w:r>
              <w:t>Date</w:t>
            </w:r>
          </w:p>
        </w:tc>
        <w:tc>
          <w:tcPr>
            <w:tcW w:w="6753" w:type="dxa"/>
          </w:tcPr>
          <w:p w14:paraId="71D662E5" w14:textId="77777777" w:rsidR="00C90705" w:rsidRDefault="00C90705" w:rsidP="009157C5"/>
        </w:tc>
      </w:tr>
    </w:tbl>
    <w:p w14:paraId="18A4B6E0" w14:textId="77777777" w:rsidR="00C90705" w:rsidRPr="00C90705" w:rsidRDefault="00C90705" w:rsidP="006C19C4">
      <w:pPr>
        <w:rPr>
          <w:b/>
          <w:bCs/>
          <w:sz w:val="2"/>
          <w:szCs w:val="2"/>
        </w:rPr>
      </w:pPr>
    </w:p>
    <w:sectPr w:rsidR="00C90705" w:rsidRPr="00C90705" w:rsidSect="00C90705">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73BA" w14:textId="77777777" w:rsidR="00FD5516" w:rsidRDefault="00FD5516" w:rsidP="006C19C4">
      <w:pPr>
        <w:spacing w:after="0" w:line="240" w:lineRule="auto"/>
      </w:pPr>
      <w:r>
        <w:separator/>
      </w:r>
    </w:p>
  </w:endnote>
  <w:endnote w:type="continuationSeparator" w:id="0">
    <w:p w14:paraId="57C79CE0" w14:textId="77777777" w:rsidR="00FD5516" w:rsidRDefault="00FD5516" w:rsidP="006C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Sans">
    <w:panose1 w:val="00000500000000000000"/>
    <w:charset w:val="00"/>
    <w:family w:val="auto"/>
    <w:pitch w:val="variable"/>
    <w:sig w:usb0="20000007" w:usb1="00000001" w:usb2="00000000" w:usb3="00000000" w:csb0="00000193" w:csb1="00000000"/>
  </w:font>
  <w:font w:name="NunitoSans-Light">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DFC7" w14:textId="77777777" w:rsidR="006C19C4" w:rsidRDefault="006C19C4" w:rsidP="006C19C4">
    <w:pPr>
      <w:pStyle w:val="Footertext"/>
    </w:pPr>
    <w:r>
      <w:rPr>
        <w:b/>
      </w:rPr>
      <w:t xml:space="preserve">Patron: </w:t>
    </w:r>
    <w:r w:rsidRPr="009E41D5">
      <w:t xml:space="preserve">HM King Charles </w:t>
    </w:r>
    <w:r>
      <w:t xml:space="preserve">III  </w:t>
    </w:r>
    <w:r>
      <w:rPr>
        <w:b/>
      </w:rPr>
      <w:t xml:space="preserve">Joint Presidents: </w:t>
    </w:r>
    <w:r>
      <w:t xml:space="preserve">HRH The Princess of Wales and HRH The Duke of Kent  </w:t>
    </w:r>
    <w:r>
      <w:rPr>
        <w:b/>
      </w:rPr>
      <w:t xml:space="preserve">Founder: </w:t>
    </w:r>
    <w:r>
      <w:t xml:space="preserve">Robert Baden-Powell OM </w:t>
    </w:r>
  </w:p>
  <w:p w14:paraId="1E02DEBD" w14:textId="0E77695D" w:rsidR="006C19C4" w:rsidRDefault="006C19C4" w:rsidP="006C19C4">
    <w:pPr>
      <w:pStyle w:val="Footertext"/>
    </w:pPr>
    <w:r>
      <w:rPr>
        <w:b/>
      </w:rPr>
      <w:t xml:space="preserve">Chief Scout: </w:t>
    </w:r>
    <w:r>
      <w:t>Dwayne Fields  Registered Charity Numbers 306101 (England and Wales) and SC038437 (Scotland) Incorporated by Royal Charter.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6883" w14:textId="77777777" w:rsidR="00FD5516" w:rsidRDefault="00FD5516" w:rsidP="006C19C4">
      <w:pPr>
        <w:spacing w:after="0" w:line="240" w:lineRule="auto"/>
      </w:pPr>
      <w:r>
        <w:separator/>
      </w:r>
    </w:p>
  </w:footnote>
  <w:footnote w:type="continuationSeparator" w:id="0">
    <w:p w14:paraId="5F9D1F21" w14:textId="77777777" w:rsidR="00FD5516" w:rsidRDefault="00FD5516" w:rsidP="006C1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FE98" w14:textId="6A8AF838" w:rsidR="00C90705" w:rsidRDefault="00C90705">
    <w:pPr>
      <w:pStyle w:val="Header"/>
    </w:pPr>
    <w:r w:rsidRPr="006C19C4">
      <w:rPr>
        <w:b/>
        <w:bCs/>
        <w:noProof/>
        <w:lang w:eastAsia="en-GB"/>
      </w:rPr>
      <w:drawing>
        <wp:anchor distT="0" distB="0" distL="114300" distR="114300" simplePos="0" relativeHeight="251659264" behindDoc="1" locked="0" layoutInCell="1" allowOverlap="1" wp14:anchorId="7061652A" wp14:editId="5CF2C00B">
          <wp:simplePos x="0" y="0"/>
          <wp:positionH relativeFrom="margin">
            <wp:align>right</wp:align>
          </wp:positionH>
          <wp:positionV relativeFrom="margin">
            <wp:posOffset>-579755</wp:posOffset>
          </wp:positionV>
          <wp:extent cx="1546920" cy="1126694"/>
          <wp:effectExtent l="0" t="0" r="0" b="0"/>
          <wp:wrapNone/>
          <wp:docPr id="1608144918" name="Picture 1608144918" descr="A purpl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44918" name="Picture 1608144918" descr="A purple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6920" cy="112669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C4"/>
    <w:rsid w:val="000C2E0A"/>
    <w:rsid w:val="000D7F9D"/>
    <w:rsid w:val="00197AEE"/>
    <w:rsid w:val="003220DE"/>
    <w:rsid w:val="00446DD7"/>
    <w:rsid w:val="004A184A"/>
    <w:rsid w:val="00584528"/>
    <w:rsid w:val="00591986"/>
    <w:rsid w:val="006553F7"/>
    <w:rsid w:val="006833C3"/>
    <w:rsid w:val="006C19C4"/>
    <w:rsid w:val="0088111F"/>
    <w:rsid w:val="008C08AD"/>
    <w:rsid w:val="00A45D58"/>
    <w:rsid w:val="00AE35A4"/>
    <w:rsid w:val="00C15014"/>
    <w:rsid w:val="00C3700F"/>
    <w:rsid w:val="00C90705"/>
    <w:rsid w:val="00EB523F"/>
    <w:rsid w:val="00F31C0C"/>
    <w:rsid w:val="00FC7271"/>
    <w:rsid w:val="00FD5516"/>
    <w:rsid w:val="31760579"/>
    <w:rsid w:val="3A244152"/>
    <w:rsid w:val="3AF23172"/>
    <w:rsid w:val="465FCE97"/>
    <w:rsid w:val="47CE666F"/>
    <w:rsid w:val="5A0EADCD"/>
    <w:rsid w:val="6B0AF3DE"/>
    <w:rsid w:val="6C76F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9F3EF"/>
  <w15:chartTrackingRefBased/>
  <w15:docId w15:val="{2A1EFA5D-381E-4C94-8092-3053EC12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9C4"/>
    <w:rPr>
      <w:rFonts w:eastAsiaTheme="majorEastAsia" w:cstheme="majorBidi"/>
      <w:color w:val="272727" w:themeColor="text1" w:themeTint="D8"/>
    </w:rPr>
  </w:style>
  <w:style w:type="paragraph" w:styleId="Title">
    <w:name w:val="Title"/>
    <w:basedOn w:val="Normal"/>
    <w:next w:val="Normal"/>
    <w:link w:val="TitleChar"/>
    <w:uiPriority w:val="10"/>
    <w:qFormat/>
    <w:rsid w:val="006C1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9C4"/>
    <w:pPr>
      <w:spacing w:before="160"/>
      <w:jc w:val="center"/>
    </w:pPr>
    <w:rPr>
      <w:i/>
      <w:iCs/>
      <w:color w:val="404040" w:themeColor="text1" w:themeTint="BF"/>
    </w:rPr>
  </w:style>
  <w:style w:type="character" w:customStyle="1" w:styleId="QuoteChar">
    <w:name w:val="Quote Char"/>
    <w:basedOn w:val="DefaultParagraphFont"/>
    <w:link w:val="Quote"/>
    <w:uiPriority w:val="29"/>
    <w:rsid w:val="006C19C4"/>
    <w:rPr>
      <w:i/>
      <w:iCs/>
      <w:color w:val="404040" w:themeColor="text1" w:themeTint="BF"/>
    </w:rPr>
  </w:style>
  <w:style w:type="paragraph" w:styleId="ListParagraph">
    <w:name w:val="List Paragraph"/>
    <w:basedOn w:val="Normal"/>
    <w:uiPriority w:val="34"/>
    <w:qFormat/>
    <w:rsid w:val="006C19C4"/>
    <w:pPr>
      <w:ind w:left="720"/>
      <w:contextualSpacing/>
    </w:pPr>
  </w:style>
  <w:style w:type="character" w:styleId="IntenseEmphasis">
    <w:name w:val="Intense Emphasis"/>
    <w:basedOn w:val="DefaultParagraphFont"/>
    <w:uiPriority w:val="21"/>
    <w:qFormat/>
    <w:rsid w:val="006C19C4"/>
    <w:rPr>
      <w:i/>
      <w:iCs/>
      <w:color w:val="0F4761" w:themeColor="accent1" w:themeShade="BF"/>
    </w:rPr>
  </w:style>
  <w:style w:type="paragraph" w:styleId="IntenseQuote">
    <w:name w:val="Intense Quote"/>
    <w:basedOn w:val="Normal"/>
    <w:next w:val="Normal"/>
    <w:link w:val="IntenseQuoteChar"/>
    <w:uiPriority w:val="30"/>
    <w:qFormat/>
    <w:rsid w:val="006C1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9C4"/>
    <w:rPr>
      <w:i/>
      <w:iCs/>
      <w:color w:val="0F4761" w:themeColor="accent1" w:themeShade="BF"/>
    </w:rPr>
  </w:style>
  <w:style w:type="character" w:styleId="IntenseReference">
    <w:name w:val="Intense Reference"/>
    <w:basedOn w:val="DefaultParagraphFont"/>
    <w:uiPriority w:val="32"/>
    <w:qFormat/>
    <w:rsid w:val="006C19C4"/>
    <w:rPr>
      <w:b/>
      <w:bCs/>
      <w:smallCaps/>
      <w:color w:val="0F4761" w:themeColor="accent1" w:themeShade="BF"/>
      <w:spacing w:val="5"/>
    </w:rPr>
  </w:style>
  <w:style w:type="character" w:styleId="Hyperlink">
    <w:name w:val="Hyperlink"/>
    <w:basedOn w:val="DefaultParagraphFont"/>
    <w:uiPriority w:val="99"/>
    <w:unhideWhenUsed/>
    <w:rsid w:val="006C19C4"/>
    <w:rPr>
      <w:color w:val="467886" w:themeColor="hyperlink"/>
      <w:u w:val="single"/>
    </w:rPr>
  </w:style>
  <w:style w:type="character" w:styleId="UnresolvedMention">
    <w:name w:val="Unresolved Mention"/>
    <w:basedOn w:val="DefaultParagraphFont"/>
    <w:uiPriority w:val="99"/>
    <w:semiHidden/>
    <w:unhideWhenUsed/>
    <w:rsid w:val="006C19C4"/>
    <w:rPr>
      <w:color w:val="605E5C"/>
      <w:shd w:val="clear" w:color="auto" w:fill="E1DFDD"/>
    </w:rPr>
  </w:style>
  <w:style w:type="paragraph" w:styleId="Header">
    <w:name w:val="header"/>
    <w:basedOn w:val="Normal"/>
    <w:link w:val="HeaderChar"/>
    <w:uiPriority w:val="99"/>
    <w:unhideWhenUsed/>
    <w:rsid w:val="006C1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9C4"/>
  </w:style>
  <w:style w:type="paragraph" w:styleId="Footer">
    <w:name w:val="footer"/>
    <w:basedOn w:val="Normal"/>
    <w:link w:val="FooterChar"/>
    <w:uiPriority w:val="99"/>
    <w:unhideWhenUsed/>
    <w:rsid w:val="006C1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9C4"/>
  </w:style>
  <w:style w:type="paragraph" w:customStyle="1" w:styleId="Footertext">
    <w:name w:val="Footer text"/>
    <w:basedOn w:val="Normal"/>
    <w:link w:val="FootertextChar"/>
    <w:uiPriority w:val="1"/>
    <w:qFormat/>
    <w:rsid w:val="006C19C4"/>
    <w:pPr>
      <w:widowControl w:val="0"/>
      <w:autoSpaceDE w:val="0"/>
      <w:autoSpaceDN w:val="0"/>
      <w:spacing w:after="0" w:line="240" w:lineRule="auto"/>
    </w:pPr>
    <w:rPr>
      <w:rFonts w:ascii="Nunito Sans" w:eastAsia="NunitoSans-Light" w:hAnsi="NunitoSans-Light" w:cs="NunitoSans-Light"/>
      <w:kern w:val="0"/>
      <w:sz w:val="10"/>
      <w:szCs w:val="22"/>
      <w:lang w:val="en-US"/>
      <w14:ligatures w14:val="none"/>
    </w:rPr>
  </w:style>
  <w:style w:type="character" w:customStyle="1" w:styleId="FootertextChar">
    <w:name w:val="Footer text Char"/>
    <w:basedOn w:val="DefaultParagraphFont"/>
    <w:link w:val="Footertext"/>
    <w:uiPriority w:val="1"/>
    <w:rsid w:val="006C19C4"/>
    <w:rPr>
      <w:rFonts w:ascii="Nunito Sans" w:eastAsia="NunitoSans-Light" w:hAnsi="NunitoSans-Light" w:cs="NunitoSans-Light"/>
      <w:kern w:val="0"/>
      <w:sz w:val="10"/>
      <w:szCs w:val="22"/>
      <w:lang w:val="en-US"/>
      <w14:ligatures w14:val="none"/>
    </w:rPr>
  </w:style>
  <w:style w:type="character" w:customStyle="1" w:styleId="normaltextrun">
    <w:name w:val="normaltextrun"/>
    <w:basedOn w:val="DefaultParagraphFont"/>
    <w:rsid w:val="00C90705"/>
  </w:style>
  <w:style w:type="character" w:customStyle="1" w:styleId="eop">
    <w:name w:val="eop"/>
    <w:basedOn w:val="DefaultParagraphFont"/>
    <w:rsid w:val="00C90705"/>
  </w:style>
  <w:style w:type="table" w:styleId="TableGrid">
    <w:name w:val="Table Grid"/>
    <w:basedOn w:val="TableNormal"/>
    <w:uiPriority w:val="39"/>
    <w:rsid w:val="00C90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afety@scouts.org.uk" TargetMode="External"/><Relationship Id="rId4" Type="http://schemas.openxmlformats.org/officeDocument/2006/relationships/styles" Target="styles.xml"/><Relationship Id="rId9" Type="http://schemas.openxmlformats.org/officeDocument/2006/relationships/hyperlink" Target="https://www.scouts.org.uk/volunteers/running-things-locally/local-teams/volunteering-development-teams/tools-to-support-volunteering-development-teams/first-respon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8cf783-822b-4af0-883e-d86a6fef333a" xsi:nil="true"/>
    <lcf76f155ced4ddcb4097134ff3c332f xmlns="ecea0076-80fb-4d8c-bed4-83c91c26bd6b">
      <Terms xmlns="http://schemas.microsoft.com/office/infopath/2007/PartnerControls"/>
    </lcf76f155ced4ddcb4097134ff3c332f>
    <_Flow_SignoffStatus xmlns="ecea0076-80fb-4d8c-bed4-83c91c26bd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FBACDA1C725542A24AC0917A0718FA" ma:contentTypeVersion="17" ma:contentTypeDescription="Create a new document." ma:contentTypeScope="" ma:versionID="dabd2d7237617bc14d0bc3482af0b1fa">
  <xsd:schema xmlns:xsd="http://www.w3.org/2001/XMLSchema" xmlns:xs="http://www.w3.org/2001/XMLSchema" xmlns:p="http://schemas.microsoft.com/office/2006/metadata/properties" xmlns:ns2="ecea0076-80fb-4d8c-bed4-83c91c26bd6b" xmlns:ns3="e48cf783-822b-4af0-883e-d86a6fef333a" targetNamespace="http://schemas.microsoft.com/office/2006/metadata/properties" ma:root="true" ma:fieldsID="845797d588ca09fa17580f623e43ce6e" ns2:_="" ns3:_="">
    <xsd:import namespace="ecea0076-80fb-4d8c-bed4-83c91c26bd6b"/>
    <xsd:import namespace="e48cf783-822b-4af0-883e-d86a6fef33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_Flow_SignoffStatu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a0076-80fb-4d8c-bed4-83c91c26b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7" nillable="true" ma:displayName="Sign-off status" ma:internalName="Sign_x002d_off_x0020_status">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cf783-822b-4af0-883e-d86a6fef33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dd88c3-fb84-4c2b-842f-d784f3d33035}" ma:internalName="TaxCatchAll" ma:showField="CatchAllData" ma:web="e48cf783-822b-4af0-883e-d86a6fef3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86170-80A6-4FD3-AB62-B28C83F0A02B}">
  <ds:schemaRefs>
    <ds:schemaRef ds:uri="http://schemas.microsoft.com/sharepoint/v3/contenttype/forms"/>
  </ds:schemaRefs>
</ds:datastoreItem>
</file>

<file path=customXml/itemProps2.xml><?xml version="1.0" encoding="utf-8"?>
<ds:datastoreItem xmlns:ds="http://schemas.openxmlformats.org/officeDocument/2006/customXml" ds:itemID="{62C9D457-ED23-4A80-BC70-7EF4335DBDB0}">
  <ds:schemaRefs>
    <ds:schemaRef ds:uri="http://schemas.microsoft.com/office/2006/metadata/properties"/>
    <ds:schemaRef ds:uri="http://schemas.microsoft.com/office/infopath/2007/PartnerControls"/>
    <ds:schemaRef ds:uri="e48cf783-822b-4af0-883e-d86a6fef333a"/>
    <ds:schemaRef ds:uri="ecea0076-80fb-4d8c-bed4-83c91c26bd6b"/>
  </ds:schemaRefs>
</ds:datastoreItem>
</file>

<file path=customXml/itemProps3.xml><?xml version="1.0" encoding="utf-8"?>
<ds:datastoreItem xmlns:ds="http://schemas.openxmlformats.org/officeDocument/2006/customXml" ds:itemID="{3111F35E-D28C-4D16-A172-E3CCB1539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a0076-80fb-4d8c-bed4-83c91c26bd6b"/>
    <ds:schemaRef ds:uri="e48cf783-822b-4af0-883e-d86a6fef3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2681</Characters>
  <Application>Microsoft Office Word</Application>
  <DocSecurity>4</DocSecurity>
  <Lines>148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Collins</dc:creator>
  <cp:keywords/>
  <dc:description/>
  <cp:lastModifiedBy>Matt Collins</cp:lastModifiedBy>
  <cp:revision>2</cp:revision>
  <dcterms:created xsi:type="dcterms:W3CDTF">2026-06-24T14:04:00Z</dcterms:created>
  <dcterms:modified xsi:type="dcterms:W3CDTF">2026-06-24T14:04:00Z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0x010100C6FBACDA1C725542A24AC0917A0718FA</vt:lpwstr>
  </property>
  <property fmtid="{D5CDD505-2E9C-101B-9397-08002B2CF9AE}" pid="3" name="MediaServiceImageTags">
    <vt:lpwstr/>
  </property>
  <property fmtid="{D5CDD505-2E9C-101B-9397-08002B2CF9AE}" pid="4" name="GrammarlyDocumentId">
    <vt:lpwstr>30a2ac3a-05e5-4bde-935d-691d58bd8395</vt:lpwstr>
  </property>
  <property fmtid="{D5CDD505-2E9C-101B-9397-08002B2CF9AE}" pid="5" name="docLang">
    <vt:lpwstr>en</vt:lpwstr>
  </property>
</Properties>
</file>