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972CD" w14:textId="7F15795E" w:rsidR="728BC99E" w:rsidRDefault="728BC99E" w:rsidP="0C658E79">
      <w:pPr>
        <w:rPr>
          <w:rFonts w:ascii="Calibri" w:eastAsia="Calibri" w:hAnsi="Calibri" w:cs="Calibri"/>
        </w:rPr>
      </w:pPr>
      <w:r w:rsidRPr="0C658E79">
        <w:rPr>
          <w:rFonts w:ascii="Nunito Sans Black" w:eastAsia="Nunito Sans Black" w:hAnsi="Nunito Sans Black" w:cs="Nunito Sans Black"/>
          <w:color w:val="7014DC"/>
          <w:sz w:val="32"/>
          <w:szCs w:val="32"/>
        </w:rPr>
        <w:t>Change Communications Plan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65"/>
        <w:gridCol w:w="8595"/>
      </w:tblGrid>
      <w:tr w:rsidR="0C658E79" w14:paraId="19A1F06D" w14:textId="77777777" w:rsidTr="0C658E79">
        <w:trPr>
          <w:trHeight w:val="300"/>
        </w:trPr>
        <w:tc>
          <w:tcPr>
            <w:tcW w:w="4365" w:type="dxa"/>
          </w:tcPr>
          <w:p w14:paraId="4F4CB178" w14:textId="264D6A1E" w:rsidR="0C658E79" w:rsidRDefault="0C658E79" w:rsidP="0C658E79">
            <w:pPr>
              <w:spacing w:beforeAutospacing="1" w:afterAutospacing="1"/>
              <w:rPr>
                <w:rFonts w:ascii="Nunito Sans" w:eastAsia="Nunito Sans" w:hAnsi="Nunito Sans" w:cs="Nunito Sans"/>
                <w:color w:val="7414DC"/>
              </w:rPr>
            </w:pPr>
            <w:r w:rsidRPr="0C658E79">
              <w:rPr>
                <w:rStyle w:val="eop"/>
                <w:rFonts w:ascii="Nunito Sans" w:eastAsia="Nunito Sans" w:hAnsi="Nunito Sans" w:cs="Nunito Sans"/>
                <w:b/>
                <w:bCs/>
                <w:color w:val="7414DC"/>
                <w:lang w:val="en-GB"/>
              </w:rPr>
              <w:t>Primary tool users:</w:t>
            </w:r>
          </w:p>
        </w:tc>
        <w:tc>
          <w:tcPr>
            <w:tcW w:w="8595" w:type="dxa"/>
          </w:tcPr>
          <w:p w14:paraId="6495184D" w14:textId="5E23E97E" w:rsidR="0C658E79" w:rsidRDefault="0C658E79" w:rsidP="0C658E79">
            <w:pPr>
              <w:spacing w:beforeAutospacing="1" w:afterAutospacing="1"/>
              <w:rPr>
                <w:rStyle w:val="eop"/>
                <w:rFonts w:ascii="Nunito Sans" w:eastAsia="Nunito Sans" w:hAnsi="Nunito Sans" w:cs="Nunito Sans"/>
                <w:color w:val="000000" w:themeColor="text1"/>
                <w:lang w:val="en-GB"/>
              </w:rPr>
            </w:pPr>
            <w:r w:rsidRPr="0C658E79">
              <w:rPr>
                <w:rStyle w:val="eop"/>
                <w:rFonts w:ascii="Nunito Sans" w:eastAsia="Nunito Sans" w:hAnsi="Nunito Sans" w:cs="Nunito Sans"/>
                <w:color w:val="000000" w:themeColor="text1"/>
                <w:lang w:val="en-GB"/>
              </w:rPr>
              <w:t>Transformation Leads</w:t>
            </w:r>
            <w:r w:rsidR="34288E6A" w:rsidRPr="0C658E79">
              <w:rPr>
                <w:rStyle w:val="eop"/>
                <w:rFonts w:ascii="Nunito Sans" w:eastAsia="Nunito Sans" w:hAnsi="Nunito Sans" w:cs="Nunito Sans"/>
                <w:color w:val="000000" w:themeColor="text1"/>
                <w:lang w:val="en-GB"/>
              </w:rPr>
              <w:t xml:space="preserve"> and Transformation team</w:t>
            </w:r>
            <w:r w:rsidRPr="0C658E79">
              <w:rPr>
                <w:rStyle w:val="eop"/>
                <w:rFonts w:ascii="Nunito Sans" w:eastAsia="Nunito Sans" w:hAnsi="Nunito Sans" w:cs="Nunito Sans"/>
                <w:color w:val="000000" w:themeColor="text1"/>
                <w:lang w:val="en-GB"/>
              </w:rPr>
              <w:t xml:space="preserve"> </w:t>
            </w:r>
          </w:p>
        </w:tc>
      </w:tr>
      <w:tr w:rsidR="0C658E79" w14:paraId="156CB0BD" w14:textId="77777777" w:rsidTr="0C658E79">
        <w:trPr>
          <w:trHeight w:val="300"/>
        </w:trPr>
        <w:tc>
          <w:tcPr>
            <w:tcW w:w="4365" w:type="dxa"/>
          </w:tcPr>
          <w:p w14:paraId="3C5E6D3A" w14:textId="24B59349" w:rsidR="0C658E79" w:rsidRDefault="0C658E79" w:rsidP="0C658E79">
            <w:pPr>
              <w:spacing w:beforeAutospacing="1" w:afterAutospacing="1"/>
              <w:rPr>
                <w:rFonts w:ascii="Nunito Sans" w:eastAsia="Nunito Sans" w:hAnsi="Nunito Sans" w:cs="Nunito Sans"/>
                <w:color w:val="7414DC"/>
              </w:rPr>
            </w:pPr>
            <w:r w:rsidRPr="0C658E79">
              <w:rPr>
                <w:rStyle w:val="eop"/>
                <w:rFonts w:ascii="Nunito Sans" w:eastAsia="Nunito Sans" w:hAnsi="Nunito Sans" w:cs="Nunito Sans"/>
                <w:b/>
                <w:bCs/>
                <w:color w:val="7414DC"/>
                <w:lang w:val="en-GB"/>
              </w:rPr>
              <w:t>Others who may find it helpful:</w:t>
            </w:r>
          </w:p>
        </w:tc>
        <w:tc>
          <w:tcPr>
            <w:tcW w:w="8595" w:type="dxa"/>
          </w:tcPr>
          <w:p w14:paraId="0A5D40EF" w14:textId="414FCBD4" w:rsidR="0C658E79" w:rsidRDefault="0C658E79" w:rsidP="0C658E79">
            <w:pPr>
              <w:spacing w:beforeAutospacing="1" w:afterAutospacing="1"/>
              <w:rPr>
                <w:rFonts w:ascii="Nunito Sans" w:eastAsia="Nunito Sans" w:hAnsi="Nunito Sans" w:cs="Nunito Sans"/>
                <w:color w:val="000000" w:themeColor="text1"/>
              </w:rPr>
            </w:pPr>
            <w:r w:rsidRPr="0C658E79">
              <w:rPr>
                <w:rStyle w:val="eop"/>
                <w:rFonts w:ascii="Nunito Sans" w:eastAsia="Nunito Sans" w:hAnsi="Nunito Sans" w:cs="Nunito Sans"/>
                <w:color w:val="000000" w:themeColor="text1"/>
                <w:lang w:val="en-GB"/>
              </w:rPr>
              <w:t>County and District Commissioners (or equivalents)</w:t>
            </w:r>
          </w:p>
        </w:tc>
      </w:tr>
      <w:tr w:rsidR="0C658E79" w14:paraId="745E29F1" w14:textId="77777777" w:rsidTr="0C658E79">
        <w:trPr>
          <w:trHeight w:val="300"/>
        </w:trPr>
        <w:tc>
          <w:tcPr>
            <w:tcW w:w="4365" w:type="dxa"/>
          </w:tcPr>
          <w:p w14:paraId="3815DBDA" w14:textId="60CAB9A7" w:rsidR="0C658E79" w:rsidRDefault="0C658E79" w:rsidP="0C658E79">
            <w:pPr>
              <w:spacing w:beforeAutospacing="1" w:afterAutospacing="1"/>
              <w:rPr>
                <w:rFonts w:ascii="Nunito Sans" w:eastAsia="Nunito Sans" w:hAnsi="Nunito Sans" w:cs="Nunito Sans"/>
                <w:color w:val="7414DC"/>
              </w:rPr>
            </w:pPr>
            <w:r w:rsidRPr="0C658E79">
              <w:rPr>
                <w:rStyle w:val="eop"/>
                <w:rFonts w:ascii="Nunito Sans" w:eastAsia="Nunito Sans" w:hAnsi="Nunito Sans" w:cs="Nunito Sans"/>
                <w:b/>
                <w:bCs/>
                <w:color w:val="7414DC"/>
                <w:lang w:val="en-GB"/>
              </w:rPr>
              <w:t>Related step of the change process:</w:t>
            </w:r>
          </w:p>
        </w:tc>
        <w:tc>
          <w:tcPr>
            <w:tcW w:w="8595" w:type="dxa"/>
          </w:tcPr>
          <w:p w14:paraId="58FAD9F5" w14:textId="6855E421" w:rsidR="0C658E79" w:rsidRDefault="0C658E79" w:rsidP="0C658E79">
            <w:pPr>
              <w:pStyle w:val="paragrap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C658E79"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  <w:lang w:val="en-GB"/>
              </w:rPr>
              <w:t xml:space="preserve">Step 2: </w:t>
            </w:r>
            <w:r w:rsidRPr="0C658E79">
              <w:rPr>
                <w:rStyle w:val="Hyperlink"/>
                <w:rFonts w:ascii="Nunito Sans" w:eastAsia="Nunito Sans" w:hAnsi="Nunito Sans" w:cs="Nunito Sans"/>
                <w:sz w:val="22"/>
                <w:szCs w:val="22"/>
                <w:lang w:val="en-GB"/>
              </w:rPr>
              <w:t>Plan</w:t>
            </w:r>
            <w:r w:rsidRPr="0C658E7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the Change</w:t>
            </w:r>
          </w:p>
        </w:tc>
      </w:tr>
      <w:tr w:rsidR="0C658E79" w14:paraId="41E27942" w14:textId="77777777" w:rsidTr="0C658E79">
        <w:trPr>
          <w:trHeight w:val="300"/>
        </w:trPr>
        <w:tc>
          <w:tcPr>
            <w:tcW w:w="4365" w:type="dxa"/>
          </w:tcPr>
          <w:p w14:paraId="6B9E72BC" w14:textId="356D741D" w:rsidR="0C658E79" w:rsidRDefault="0C658E79" w:rsidP="0C658E79">
            <w:pPr>
              <w:spacing w:beforeAutospacing="1" w:afterAutospacing="1"/>
              <w:rPr>
                <w:rFonts w:ascii="Nunito Sans" w:eastAsia="Nunito Sans" w:hAnsi="Nunito Sans" w:cs="Nunito Sans"/>
                <w:color w:val="7414DC"/>
              </w:rPr>
            </w:pPr>
            <w:r w:rsidRPr="0C658E79">
              <w:rPr>
                <w:rStyle w:val="eop"/>
                <w:rFonts w:ascii="Nunito Sans" w:eastAsia="Nunito Sans" w:hAnsi="Nunito Sans" w:cs="Nunito Sans"/>
                <w:b/>
                <w:bCs/>
                <w:color w:val="7414DC"/>
                <w:lang w:val="en-GB"/>
              </w:rPr>
              <w:t>Time to complete:</w:t>
            </w:r>
          </w:p>
        </w:tc>
        <w:tc>
          <w:tcPr>
            <w:tcW w:w="8595" w:type="dxa"/>
          </w:tcPr>
          <w:p w14:paraId="1699E644" w14:textId="4EF4204E" w:rsidR="3E706C4E" w:rsidRDefault="3E706C4E" w:rsidP="0C658E79">
            <w:pPr>
              <w:spacing w:beforeAutospacing="1" w:afterAutospacing="1"/>
            </w:pPr>
            <w:r w:rsidRPr="0C658E79">
              <w:rPr>
                <w:rStyle w:val="eop"/>
                <w:rFonts w:ascii="Nunito Sans" w:eastAsia="Nunito Sans" w:hAnsi="Nunito Sans" w:cs="Nunito Sans"/>
                <w:color w:val="000000" w:themeColor="text1"/>
                <w:lang w:val="en-GB"/>
              </w:rPr>
              <w:t>1-2 hours</w:t>
            </w:r>
          </w:p>
        </w:tc>
      </w:tr>
    </w:tbl>
    <w:p w14:paraId="2A1F6C01" w14:textId="5BFB97E3" w:rsidR="0C658E79" w:rsidRDefault="0C658E79" w:rsidP="0C658E79">
      <w:pPr>
        <w:rPr>
          <w:rStyle w:val="normaltextrun"/>
          <w:rFonts w:ascii="Nunito Sans Black" w:eastAsia="Nunito Sans Black" w:hAnsi="Nunito Sans Black" w:cs="Nunito Sans Black"/>
          <w:color w:val="7414DC"/>
          <w:lang w:val="en-GB"/>
        </w:rPr>
      </w:pPr>
    </w:p>
    <w:tbl>
      <w:tblPr>
        <w:tblStyle w:val="TableGrid"/>
        <w:tblpPr w:leftFromText="180" w:rightFromText="180" w:vertAnchor="page" w:horzAnchor="margin" w:tblpY="5861"/>
        <w:tblW w:w="0" w:type="auto"/>
        <w:tblLook w:val="04A0" w:firstRow="1" w:lastRow="0" w:firstColumn="1" w:lastColumn="0" w:noHBand="0" w:noVBand="1"/>
      </w:tblPr>
      <w:tblGrid>
        <w:gridCol w:w="1555"/>
        <w:gridCol w:w="3625"/>
        <w:gridCol w:w="3462"/>
        <w:gridCol w:w="1985"/>
        <w:gridCol w:w="2323"/>
      </w:tblGrid>
      <w:tr w:rsidR="00FD3A27" w:rsidRPr="00783FA9" w14:paraId="0F11AE0F" w14:textId="77777777" w:rsidTr="00FD3A27">
        <w:tc>
          <w:tcPr>
            <w:tcW w:w="1555" w:type="dxa"/>
          </w:tcPr>
          <w:p w14:paraId="35203A8D" w14:textId="77777777" w:rsidR="00FD3A27" w:rsidRPr="00783FA9" w:rsidRDefault="00FD3A27" w:rsidP="00FD3A27">
            <w:pPr>
              <w:rPr>
                <w:rFonts w:ascii="Nunito Sans Black" w:hAnsi="Nunito Sans Black"/>
                <w:color w:val="7014DC"/>
              </w:rPr>
            </w:pPr>
            <w:r w:rsidRPr="00783FA9">
              <w:rPr>
                <w:rFonts w:ascii="Nunito Sans Black" w:hAnsi="Nunito Sans Black"/>
                <w:color w:val="7014DC"/>
              </w:rPr>
              <w:t>Date</w:t>
            </w:r>
          </w:p>
        </w:tc>
        <w:tc>
          <w:tcPr>
            <w:tcW w:w="3625" w:type="dxa"/>
          </w:tcPr>
          <w:p w14:paraId="3073112F" w14:textId="77777777" w:rsidR="00FD3A27" w:rsidRPr="00783FA9" w:rsidRDefault="00FD3A27" w:rsidP="00FD3A27">
            <w:pPr>
              <w:rPr>
                <w:rFonts w:ascii="Nunito Sans Black" w:hAnsi="Nunito Sans Black"/>
                <w:color w:val="7014DC"/>
              </w:rPr>
            </w:pPr>
            <w:r w:rsidRPr="00783FA9">
              <w:rPr>
                <w:rFonts w:ascii="Nunito Sans Black" w:hAnsi="Nunito Sans Black"/>
                <w:color w:val="7014DC"/>
              </w:rPr>
              <w:t>Key Message/Action</w:t>
            </w:r>
          </w:p>
        </w:tc>
        <w:tc>
          <w:tcPr>
            <w:tcW w:w="3462" w:type="dxa"/>
          </w:tcPr>
          <w:p w14:paraId="4967095F" w14:textId="77777777" w:rsidR="00FD3A27" w:rsidRPr="00783FA9" w:rsidRDefault="00FD3A27" w:rsidP="00FD3A27">
            <w:pPr>
              <w:rPr>
                <w:rFonts w:ascii="Nunito Sans Black" w:hAnsi="Nunito Sans Black"/>
                <w:color w:val="7014DC"/>
              </w:rPr>
            </w:pPr>
            <w:r w:rsidRPr="00783FA9">
              <w:rPr>
                <w:rFonts w:ascii="Nunito Sans Black" w:hAnsi="Nunito Sans Black"/>
                <w:color w:val="7014DC"/>
              </w:rPr>
              <w:t>Audience</w:t>
            </w:r>
          </w:p>
        </w:tc>
        <w:tc>
          <w:tcPr>
            <w:tcW w:w="1985" w:type="dxa"/>
          </w:tcPr>
          <w:p w14:paraId="10DF5E6D" w14:textId="77777777" w:rsidR="00FD3A27" w:rsidRPr="00783FA9" w:rsidRDefault="00FD3A27" w:rsidP="00FD3A27">
            <w:pPr>
              <w:rPr>
                <w:rFonts w:ascii="Nunito Sans Black" w:hAnsi="Nunito Sans Black"/>
                <w:color w:val="7014DC"/>
              </w:rPr>
            </w:pPr>
            <w:r w:rsidRPr="00783FA9">
              <w:rPr>
                <w:rFonts w:ascii="Nunito Sans Black" w:hAnsi="Nunito Sans Black"/>
                <w:color w:val="7014DC"/>
              </w:rPr>
              <w:t>Channel</w:t>
            </w:r>
          </w:p>
        </w:tc>
        <w:tc>
          <w:tcPr>
            <w:tcW w:w="2323" w:type="dxa"/>
          </w:tcPr>
          <w:p w14:paraId="64363810" w14:textId="77777777" w:rsidR="00FD3A27" w:rsidRPr="00783FA9" w:rsidRDefault="00FD3A27" w:rsidP="00FD3A27">
            <w:pPr>
              <w:rPr>
                <w:rFonts w:ascii="Nunito Sans Black" w:hAnsi="Nunito Sans Black"/>
                <w:color w:val="7014DC"/>
              </w:rPr>
            </w:pPr>
            <w:r w:rsidRPr="00783FA9">
              <w:rPr>
                <w:rFonts w:ascii="Nunito Sans Black" w:hAnsi="Nunito Sans Black"/>
                <w:color w:val="7014DC"/>
              </w:rPr>
              <w:t>Responsible person</w:t>
            </w:r>
          </w:p>
        </w:tc>
      </w:tr>
      <w:tr w:rsidR="00FD3A27" w:rsidRPr="00783FA9" w14:paraId="0EC1F5BD" w14:textId="77777777" w:rsidTr="00FD3A27">
        <w:trPr>
          <w:trHeight w:val="850"/>
        </w:trPr>
        <w:tc>
          <w:tcPr>
            <w:tcW w:w="1555" w:type="dxa"/>
          </w:tcPr>
          <w:p w14:paraId="344F2CAC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  <w:tc>
          <w:tcPr>
            <w:tcW w:w="3625" w:type="dxa"/>
          </w:tcPr>
          <w:p w14:paraId="5C71974D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  <w:tc>
          <w:tcPr>
            <w:tcW w:w="3462" w:type="dxa"/>
          </w:tcPr>
          <w:p w14:paraId="0CC6567E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  <w:tc>
          <w:tcPr>
            <w:tcW w:w="1985" w:type="dxa"/>
          </w:tcPr>
          <w:p w14:paraId="2FF0DA5E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  <w:tc>
          <w:tcPr>
            <w:tcW w:w="2323" w:type="dxa"/>
          </w:tcPr>
          <w:p w14:paraId="45F623A3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</w:tr>
      <w:tr w:rsidR="00FD3A27" w:rsidRPr="00783FA9" w14:paraId="0276E68C" w14:textId="77777777" w:rsidTr="00FD3A27">
        <w:trPr>
          <w:trHeight w:val="850"/>
        </w:trPr>
        <w:tc>
          <w:tcPr>
            <w:tcW w:w="1555" w:type="dxa"/>
          </w:tcPr>
          <w:p w14:paraId="41FD1F1D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  <w:tc>
          <w:tcPr>
            <w:tcW w:w="3625" w:type="dxa"/>
          </w:tcPr>
          <w:p w14:paraId="269F7201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  <w:tc>
          <w:tcPr>
            <w:tcW w:w="3462" w:type="dxa"/>
          </w:tcPr>
          <w:p w14:paraId="4DE55B5E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  <w:tc>
          <w:tcPr>
            <w:tcW w:w="1985" w:type="dxa"/>
          </w:tcPr>
          <w:p w14:paraId="72EEF82B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  <w:tc>
          <w:tcPr>
            <w:tcW w:w="2323" w:type="dxa"/>
          </w:tcPr>
          <w:p w14:paraId="54B36D5A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</w:tr>
      <w:tr w:rsidR="00FD3A27" w:rsidRPr="00783FA9" w14:paraId="6D06D869" w14:textId="77777777" w:rsidTr="00FD3A27">
        <w:trPr>
          <w:trHeight w:val="850"/>
        </w:trPr>
        <w:tc>
          <w:tcPr>
            <w:tcW w:w="1555" w:type="dxa"/>
          </w:tcPr>
          <w:p w14:paraId="26773BF6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  <w:tc>
          <w:tcPr>
            <w:tcW w:w="3625" w:type="dxa"/>
          </w:tcPr>
          <w:p w14:paraId="47442190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  <w:tc>
          <w:tcPr>
            <w:tcW w:w="3462" w:type="dxa"/>
          </w:tcPr>
          <w:p w14:paraId="1BC86FF3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  <w:tc>
          <w:tcPr>
            <w:tcW w:w="1985" w:type="dxa"/>
          </w:tcPr>
          <w:p w14:paraId="737B808F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  <w:tc>
          <w:tcPr>
            <w:tcW w:w="2323" w:type="dxa"/>
          </w:tcPr>
          <w:p w14:paraId="63FFF27F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</w:tr>
      <w:tr w:rsidR="00FD3A27" w:rsidRPr="00783FA9" w14:paraId="578EAD4C" w14:textId="77777777" w:rsidTr="00FD3A27">
        <w:trPr>
          <w:trHeight w:val="850"/>
        </w:trPr>
        <w:tc>
          <w:tcPr>
            <w:tcW w:w="1555" w:type="dxa"/>
          </w:tcPr>
          <w:p w14:paraId="3AA93206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  <w:tc>
          <w:tcPr>
            <w:tcW w:w="3625" w:type="dxa"/>
          </w:tcPr>
          <w:p w14:paraId="07F0F004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  <w:tc>
          <w:tcPr>
            <w:tcW w:w="3462" w:type="dxa"/>
          </w:tcPr>
          <w:p w14:paraId="41348924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  <w:tc>
          <w:tcPr>
            <w:tcW w:w="1985" w:type="dxa"/>
          </w:tcPr>
          <w:p w14:paraId="177E130E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  <w:tc>
          <w:tcPr>
            <w:tcW w:w="2323" w:type="dxa"/>
          </w:tcPr>
          <w:p w14:paraId="5AADC5EB" w14:textId="77777777" w:rsidR="00FD3A27" w:rsidRPr="00783FA9" w:rsidRDefault="00FD3A27" w:rsidP="00FD3A27">
            <w:pPr>
              <w:rPr>
                <w:rFonts w:ascii="Nunito Sans" w:hAnsi="Nunito Sans"/>
              </w:rPr>
            </w:pPr>
          </w:p>
        </w:tc>
      </w:tr>
    </w:tbl>
    <w:p w14:paraId="49E74562" w14:textId="054D6BEE" w:rsidR="3E706C4E" w:rsidRDefault="3E706C4E" w:rsidP="0C658E79">
      <w:pPr>
        <w:rPr>
          <w:rFonts w:ascii="Nunito Sans Black" w:eastAsia="Nunito Sans Black" w:hAnsi="Nunito Sans Black" w:cs="Nunito Sans Black"/>
          <w:color w:val="7414DC"/>
        </w:rPr>
      </w:pPr>
      <w:r w:rsidRPr="0C658E79">
        <w:rPr>
          <w:rStyle w:val="normaltextrun"/>
          <w:rFonts w:ascii="Nunito Sans Black" w:eastAsia="Nunito Sans Black" w:hAnsi="Nunito Sans Black" w:cs="Nunito Sans Black"/>
          <w:color w:val="7414DC"/>
          <w:lang w:val="en-GB"/>
        </w:rPr>
        <w:t>Purpose of this tool</w:t>
      </w:r>
    </w:p>
    <w:p w14:paraId="3B1BD06D" w14:textId="55F133EA" w:rsidR="00FD3A27" w:rsidRDefault="00FD3A27" w:rsidP="0C658E79">
      <w:pPr>
        <w:rPr>
          <w:rFonts w:ascii="Nunito Sans" w:eastAsia="Nunito Sans" w:hAnsi="Nunito Sans" w:cs="Nunito Sans"/>
          <w:color w:val="000000" w:themeColor="text1"/>
          <w:sz w:val="24"/>
          <w:szCs w:val="24"/>
        </w:rPr>
      </w:pPr>
      <w:r w:rsidRPr="0C658E79">
        <w:rPr>
          <w:rFonts w:ascii="Nunito Sans" w:eastAsia="Nunito Sans" w:hAnsi="Nunito Sans" w:cs="Nunito Sans"/>
          <w:color w:val="000000" w:themeColor="text1"/>
          <w:sz w:val="24"/>
          <w:szCs w:val="24"/>
        </w:rPr>
        <w:t>To help you to define what you need to communicate, who should receive that information</w:t>
      </w:r>
      <w:r>
        <w:rPr>
          <w:rFonts w:ascii="Nunito Sans" w:eastAsia="Nunito Sans" w:hAnsi="Nunito Sans" w:cs="Nunito Sans"/>
          <w:color w:val="000000" w:themeColor="text1"/>
          <w:sz w:val="24"/>
          <w:szCs w:val="24"/>
        </w:rPr>
        <w:t>, and how and when it’</w:t>
      </w:r>
      <w:r w:rsidRPr="0C658E79">
        <w:rPr>
          <w:rFonts w:ascii="Nunito Sans" w:eastAsia="Nunito Sans" w:hAnsi="Nunito Sans" w:cs="Nunito Sans"/>
          <w:color w:val="000000" w:themeColor="text1"/>
          <w:sz w:val="24"/>
          <w:szCs w:val="24"/>
        </w:rPr>
        <w:t>ll be shared in order to</w:t>
      </w:r>
      <w:r>
        <w:rPr>
          <w:rFonts w:ascii="Nunito Sans" w:eastAsia="Nunito Sans" w:hAnsi="Nunito Sans" w:cs="Nunito Sans"/>
          <w:color w:val="000000" w:themeColor="text1"/>
          <w:sz w:val="24"/>
          <w:szCs w:val="24"/>
        </w:rPr>
        <w:t xml:space="preserve"> make change successful. It’</w:t>
      </w:r>
      <w:r w:rsidRPr="0C658E79">
        <w:rPr>
          <w:rFonts w:ascii="Nunito Sans" w:eastAsia="Nunito Sans" w:hAnsi="Nunito Sans" w:cs="Nunito Sans"/>
          <w:color w:val="000000" w:themeColor="text1"/>
          <w:sz w:val="24"/>
          <w:szCs w:val="24"/>
        </w:rPr>
        <w:t>ll als</w:t>
      </w:r>
      <w:r>
        <w:rPr>
          <w:rFonts w:ascii="Nunito Sans" w:eastAsia="Nunito Sans" w:hAnsi="Nunito Sans" w:cs="Nunito Sans"/>
          <w:color w:val="000000" w:themeColor="text1"/>
          <w:sz w:val="24"/>
          <w:szCs w:val="24"/>
        </w:rPr>
        <w:t>o enable you to determine who’</w:t>
      </w:r>
      <w:r w:rsidRPr="0C658E79">
        <w:rPr>
          <w:rFonts w:ascii="Nunito Sans" w:eastAsia="Nunito Sans" w:hAnsi="Nunito Sans" w:cs="Nunito Sans"/>
          <w:color w:val="000000" w:themeColor="text1"/>
          <w:sz w:val="24"/>
          <w:szCs w:val="24"/>
        </w:rPr>
        <w:t>ll be responsible for each communication and how those communications will be tracked.</w:t>
      </w:r>
      <w:bookmarkStart w:id="0" w:name="_GoBack"/>
      <w:bookmarkEnd w:id="0"/>
    </w:p>
    <w:p w14:paraId="5B9C3B0A" w14:textId="77777777" w:rsidR="00FD3A27" w:rsidRDefault="00FD3A27" w:rsidP="0C658E79">
      <w:pPr>
        <w:rPr>
          <w:rFonts w:ascii="Nunito Sans" w:eastAsia="Nunito Sans" w:hAnsi="Nunito Sans" w:cs="Nunito Sans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51"/>
        <w:tblW w:w="0" w:type="auto"/>
        <w:tblLook w:val="04A0" w:firstRow="1" w:lastRow="0" w:firstColumn="1" w:lastColumn="0" w:noHBand="0" w:noVBand="1"/>
      </w:tblPr>
      <w:tblGrid>
        <w:gridCol w:w="1555"/>
        <w:gridCol w:w="3625"/>
        <w:gridCol w:w="3462"/>
        <w:gridCol w:w="1985"/>
        <w:gridCol w:w="2323"/>
      </w:tblGrid>
      <w:tr w:rsidR="00783FA9" w:rsidRPr="00783FA9" w14:paraId="49223F30" w14:textId="77777777" w:rsidTr="67E3B30F">
        <w:tc>
          <w:tcPr>
            <w:tcW w:w="1555" w:type="dxa"/>
          </w:tcPr>
          <w:p w14:paraId="2D2EA92E" w14:textId="77777777" w:rsidR="00783FA9" w:rsidRPr="00783FA9" w:rsidRDefault="00783FA9" w:rsidP="00783FA9">
            <w:pPr>
              <w:rPr>
                <w:rFonts w:ascii="Nunito Sans Black" w:hAnsi="Nunito Sans Black"/>
                <w:color w:val="7014DC"/>
              </w:rPr>
            </w:pPr>
            <w:r w:rsidRPr="00783FA9">
              <w:rPr>
                <w:rFonts w:ascii="Nunito Sans Black" w:hAnsi="Nunito Sans Black"/>
                <w:color w:val="7014DC"/>
              </w:rPr>
              <w:lastRenderedPageBreak/>
              <w:t>Date</w:t>
            </w:r>
          </w:p>
        </w:tc>
        <w:tc>
          <w:tcPr>
            <w:tcW w:w="3625" w:type="dxa"/>
          </w:tcPr>
          <w:p w14:paraId="721D0906" w14:textId="77777777" w:rsidR="00783FA9" w:rsidRPr="00783FA9" w:rsidRDefault="00783FA9" w:rsidP="00783FA9">
            <w:pPr>
              <w:rPr>
                <w:rFonts w:ascii="Nunito Sans Black" w:hAnsi="Nunito Sans Black"/>
                <w:color w:val="7014DC"/>
              </w:rPr>
            </w:pPr>
            <w:r w:rsidRPr="00783FA9">
              <w:rPr>
                <w:rFonts w:ascii="Nunito Sans Black" w:hAnsi="Nunito Sans Black"/>
                <w:color w:val="7014DC"/>
              </w:rPr>
              <w:t>Key Message/Action</w:t>
            </w:r>
          </w:p>
        </w:tc>
        <w:tc>
          <w:tcPr>
            <w:tcW w:w="3462" w:type="dxa"/>
          </w:tcPr>
          <w:p w14:paraId="5EF017AD" w14:textId="77777777" w:rsidR="00783FA9" w:rsidRPr="00783FA9" w:rsidRDefault="00783FA9" w:rsidP="00783FA9">
            <w:pPr>
              <w:rPr>
                <w:rFonts w:ascii="Nunito Sans Black" w:hAnsi="Nunito Sans Black"/>
                <w:color w:val="7014DC"/>
              </w:rPr>
            </w:pPr>
            <w:r w:rsidRPr="00783FA9">
              <w:rPr>
                <w:rFonts w:ascii="Nunito Sans Black" w:hAnsi="Nunito Sans Black"/>
                <w:color w:val="7014DC"/>
              </w:rPr>
              <w:t>Audience</w:t>
            </w:r>
          </w:p>
        </w:tc>
        <w:tc>
          <w:tcPr>
            <w:tcW w:w="1985" w:type="dxa"/>
          </w:tcPr>
          <w:p w14:paraId="3BC92249" w14:textId="77777777" w:rsidR="00783FA9" w:rsidRPr="00783FA9" w:rsidRDefault="00783FA9" w:rsidP="00783FA9">
            <w:pPr>
              <w:rPr>
                <w:rFonts w:ascii="Nunito Sans Black" w:hAnsi="Nunito Sans Black"/>
                <w:color w:val="7014DC"/>
              </w:rPr>
            </w:pPr>
            <w:r w:rsidRPr="00783FA9">
              <w:rPr>
                <w:rFonts w:ascii="Nunito Sans Black" w:hAnsi="Nunito Sans Black"/>
                <w:color w:val="7014DC"/>
              </w:rPr>
              <w:t>Channel</w:t>
            </w:r>
          </w:p>
        </w:tc>
        <w:tc>
          <w:tcPr>
            <w:tcW w:w="2323" w:type="dxa"/>
          </w:tcPr>
          <w:p w14:paraId="2E352D93" w14:textId="77777777" w:rsidR="00783FA9" w:rsidRPr="00783FA9" w:rsidRDefault="00783FA9" w:rsidP="00783FA9">
            <w:pPr>
              <w:rPr>
                <w:rFonts w:ascii="Nunito Sans Black" w:hAnsi="Nunito Sans Black"/>
                <w:color w:val="7014DC"/>
              </w:rPr>
            </w:pPr>
            <w:r w:rsidRPr="00783FA9">
              <w:rPr>
                <w:rFonts w:ascii="Nunito Sans Black" w:hAnsi="Nunito Sans Black"/>
                <w:color w:val="7014DC"/>
              </w:rPr>
              <w:t>Responsible person</w:t>
            </w:r>
          </w:p>
        </w:tc>
      </w:tr>
      <w:tr w:rsidR="00783FA9" w:rsidRPr="00783FA9" w14:paraId="050CA280" w14:textId="77777777" w:rsidTr="67E3B30F">
        <w:trPr>
          <w:trHeight w:val="850"/>
        </w:trPr>
        <w:tc>
          <w:tcPr>
            <w:tcW w:w="1555" w:type="dxa"/>
          </w:tcPr>
          <w:p w14:paraId="41DEE5A9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625" w:type="dxa"/>
          </w:tcPr>
          <w:p w14:paraId="1F1D5A57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462" w:type="dxa"/>
          </w:tcPr>
          <w:p w14:paraId="441F7C32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1985" w:type="dxa"/>
          </w:tcPr>
          <w:p w14:paraId="06EC53AC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2323" w:type="dxa"/>
          </w:tcPr>
          <w:p w14:paraId="3352A83B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</w:tr>
      <w:tr w:rsidR="00783FA9" w:rsidRPr="00783FA9" w14:paraId="6156B0FF" w14:textId="77777777" w:rsidTr="67E3B30F">
        <w:trPr>
          <w:trHeight w:val="850"/>
        </w:trPr>
        <w:tc>
          <w:tcPr>
            <w:tcW w:w="1555" w:type="dxa"/>
          </w:tcPr>
          <w:p w14:paraId="50C2AB6A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625" w:type="dxa"/>
          </w:tcPr>
          <w:p w14:paraId="5736F412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462" w:type="dxa"/>
          </w:tcPr>
          <w:p w14:paraId="723E4C53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1985" w:type="dxa"/>
          </w:tcPr>
          <w:p w14:paraId="5B02FAAC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2323" w:type="dxa"/>
          </w:tcPr>
          <w:p w14:paraId="1C576F54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</w:tr>
      <w:tr w:rsidR="00783FA9" w:rsidRPr="00783FA9" w14:paraId="6371264A" w14:textId="77777777" w:rsidTr="67E3B30F">
        <w:trPr>
          <w:trHeight w:val="850"/>
        </w:trPr>
        <w:tc>
          <w:tcPr>
            <w:tcW w:w="1555" w:type="dxa"/>
          </w:tcPr>
          <w:p w14:paraId="55D10B6A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625" w:type="dxa"/>
          </w:tcPr>
          <w:p w14:paraId="4FAFC71C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462" w:type="dxa"/>
          </w:tcPr>
          <w:p w14:paraId="257662B4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1985" w:type="dxa"/>
          </w:tcPr>
          <w:p w14:paraId="49B54B96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2323" w:type="dxa"/>
          </w:tcPr>
          <w:p w14:paraId="4B219C2C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</w:tr>
      <w:tr w:rsidR="00783FA9" w:rsidRPr="00783FA9" w14:paraId="2F289D32" w14:textId="77777777" w:rsidTr="67E3B30F">
        <w:trPr>
          <w:trHeight w:val="850"/>
        </w:trPr>
        <w:tc>
          <w:tcPr>
            <w:tcW w:w="1555" w:type="dxa"/>
          </w:tcPr>
          <w:p w14:paraId="06D6CAB7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625" w:type="dxa"/>
          </w:tcPr>
          <w:p w14:paraId="792B7C2F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462" w:type="dxa"/>
          </w:tcPr>
          <w:p w14:paraId="14480FA3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1985" w:type="dxa"/>
          </w:tcPr>
          <w:p w14:paraId="2B8C9DBC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2323" w:type="dxa"/>
          </w:tcPr>
          <w:p w14:paraId="4C8BEDA4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</w:tr>
      <w:tr w:rsidR="00783FA9" w:rsidRPr="00783FA9" w14:paraId="763A47A6" w14:textId="77777777" w:rsidTr="67E3B30F">
        <w:trPr>
          <w:trHeight w:val="850"/>
        </w:trPr>
        <w:tc>
          <w:tcPr>
            <w:tcW w:w="1555" w:type="dxa"/>
          </w:tcPr>
          <w:p w14:paraId="4423613A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625" w:type="dxa"/>
          </w:tcPr>
          <w:p w14:paraId="1C55D4A6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462" w:type="dxa"/>
          </w:tcPr>
          <w:p w14:paraId="23CBB155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1985" w:type="dxa"/>
          </w:tcPr>
          <w:p w14:paraId="585ED93A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2323" w:type="dxa"/>
          </w:tcPr>
          <w:p w14:paraId="49C06D9F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</w:tr>
      <w:tr w:rsidR="00783FA9" w:rsidRPr="00783FA9" w14:paraId="32058F73" w14:textId="77777777" w:rsidTr="67E3B30F">
        <w:trPr>
          <w:trHeight w:val="850"/>
        </w:trPr>
        <w:tc>
          <w:tcPr>
            <w:tcW w:w="1555" w:type="dxa"/>
          </w:tcPr>
          <w:p w14:paraId="34DB91CF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625" w:type="dxa"/>
          </w:tcPr>
          <w:p w14:paraId="66757841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462" w:type="dxa"/>
          </w:tcPr>
          <w:p w14:paraId="43934F72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1985" w:type="dxa"/>
          </w:tcPr>
          <w:p w14:paraId="055BAF98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2323" w:type="dxa"/>
          </w:tcPr>
          <w:p w14:paraId="296C1244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</w:tr>
      <w:tr w:rsidR="00783FA9" w:rsidRPr="00783FA9" w14:paraId="55C36F51" w14:textId="77777777" w:rsidTr="67E3B30F">
        <w:trPr>
          <w:trHeight w:val="850"/>
        </w:trPr>
        <w:tc>
          <w:tcPr>
            <w:tcW w:w="1555" w:type="dxa"/>
          </w:tcPr>
          <w:p w14:paraId="1A5CF2F7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625" w:type="dxa"/>
          </w:tcPr>
          <w:p w14:paraId="7AE1AC71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462" w:type="dxa"/>
          </w:tcPr>
          <w:p w14:paraId="3EA16C87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1985" w:type="dxa"/>
          </w:tcPr>
          <w:p w14:paraId="51CD4C16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2323" w:type="dxa"/>
          </w:tcPr>
          <w:p w14:paraId="4BECC80D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</w:tr>
      <w:tr w:rsidR="00783FA9" w:rsidRPr="00783FA9" w14:paraId="01C1DF80" w14:textId="77777777" w:rsidTr="67E3B30F">
        <w:trPr>
          <w:trHeight w:val="850"/>
        </w:trPr>
        <w:tc>
          <w:tcPr>
            <w:tcW w:w="1555" w:type="dxa"/>
          </w:tcPr>
          <w:p w14:paraId="4592530A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625" w:type="dxa"/>
          </w:tcPr>
          <w:p w14:paraId="19886D98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462" w:type="dxa"/>
          </w:tcPr>
          <w:p w14:paraId="21E11439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1985" w:type="dxa"/>
          </w:tcPr>
          <w:p w14:paraId="52D1846E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2323" w:type="dxa"/>
          </w:tcPr>
          <w:p w14:paraId="4AD252DE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</w:tr>
      <w:tr w:rsidR="00783FA9" w:rsidRPr="00783FA9" w14:paraId="31763966" w14:textId="77777777" w:rsidTr="67E3B30F">
        <w:trPr>
          <w:trHeight w:val="850"/>
        </w:trPr>
        <w:tc>
          <w:tcPr>
            <w:tcW w:w="1555" w:type="dxa"/>
          </w:tcPr>
          <w:p w14:paraId="49C41B51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625" w:type="dxa"/>
          </w:tcPr>
          <w:p w14:paraId="0358C53A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3462" w:type="dxa"/>
          </w:tcPr>
          <w:p w14:paraId="7F92EA87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1985" w:type="dxa"/>
          </w:tcPr>
          <w:p w14:paraId="423C408B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  <w:tc>
          <w:tcPr>
            <w:tcW w:w="2323" w:type="dxa"/>
          </w:tcPr>
          <w:p w14:paraId="1C84E5F2" w14:textId="77777777" w:rsidR="00783FA9" w:rsidRPr="00783FA9" w:rsidRDefault="00783FA9" w:rsidP="00783FA9">
            <w:pPr>
              <w:rPr>
                <w:rFonts w:ascii="Nunito Sans" w:hAnsi="Nunito Sans"/>
              </w:rPr>
            </w:pPr>
          </w:p>
        </w:tc>
      </w:tr>
    </w:tbl>
    <w:p w14:paraId="6ED6CCDB" w14:textId="77777777" w:rsidR="00434C92" w:rsidRDefault="00434C92"/>
    <w:sectPr w:rsidR="00434C92" w:rsidSect="00783FA9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DCFEB" w14:textId="77777777" w:rsidR="00434C92" w:rsidRDefault="00434C92" w:rsidP="00783FA9">
      <w:pPr>
        <w:spacing w:after="0" w:line="240" w:lineRule="auto"/>
      </w:pPr>
      <w:r>
        <w:separator/>
      </w:r>
    </w:p>
  </w:endnote>
  <w:endnote w:type="continuationSeparator" w:id="0">
    <w:p w14:paraId="18C0CBD9" w14:textId="77777777" w:rsidR="00434C92" w:rsidRDefault="00434C92" w:rsidP="0078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50886" w14:textId="175F7C1A" w:rsidR="00783FA9" w:rsidRDefault="00783FA9" w:rsidP="00783FA9">
    <w:pPr>
      <w:pStyle w:val="Footer"/>
      <w:tabs>
        <w:tab w:val="left" w:pos="9214"/>
      </w:tabs>
      <w:rPr>
        <w:rFonts w:ascii="Nunito Sans Black" w:hAnsi="Nunito Sans Black"/>
        <w:color w:val="7414DC"/>
        <w:sz w:val="20"/>
        <w:szCs w:val="20"/>
      </w:rPr>
    </w:pPr>
    <w:r w:rsidRPr="007A5479">
      <w:rPr>
        <w:rFonts w:ascii="Nunito Sans Black" w:hAnsi="Nunito Sans Black"/>
        <w:color w:val="7414DC"/>
        <w:sz w:val="20"/>
        <w:szCs w:val="20"/>
      </w:rPr>
      <w:t>#</w:t>
    </w:r>
    <w:r>
      <w:rPr>
        <w:rFonts w:ascii="Nunito Sans Black" w:hAnsi="Nunito Sans Black"/>
        <w:color w:val="7414DC"/>
        <w:sz w:val="20"/>
        <w:szCs w:val="20"/>
      </w:rPr>
      <w:t>Step 2: Plan the Change</w:t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  <w:t>Communications Plan</w:t>
    </w:r>
    <w:r>
      <w:rPr>
        <w:rFonts w:ascii="Nunito Sans Black" w:hAnsi="Nunito Sans Black"/>
        <w:color w:val="7414DC"/>
        <w:sz w:val="20"/>
        <w:szCs w:val="20"/>
      </w:rPr>
      <w:tab/>
    </w:r>
  </w:p>
  <w:p w14:paraId="11142044" w14:textId="59ACCAA9" w:rsidR="00783FA9" w:rsidRPr="00783FA9" w:rsidRDefault="00783FA9">
    <w:pPr>
      <w:pStyle w:val="Footer"/>
      <w:rPr>
        <w:rFonts w:ascii="Nunito Sans Black" w:hAnsi="Nunito Sans Black"/>
        <w:color w:val="7414DC"/>
        <w:sz w:val="20"/>
        <w:szCs w:val="20"/>
      </w:rPr>
    </w:pP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</w:r>
    <w:r>
      <w:rPr>
        <w:rFonts w:ascii="Nunito Sans Black" w:hAnsi="Nunito Sans Black"/>
        <w:color w:val="7414DC"/>
        <w:sz w:val="20"/>
        <w:szCs w:val="20"/>
      </w:rPr>
      <w:tab/>
      <w:t>Part of the Scouts Change Toolkit</w:t>
    </w:r>
  </w:p>
  <w:p w14:paraId="4FAE9EF0" w14:textId="77777777" w:rsidR="00783FA9" w:rsidRDefault="00783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3D177" w14:textId="77777777" w:rsidR="00434C92" w:rsidRDefault="00434C92" w:rsidP="00783FA9">
      <w:pPr>
        <w:spacing w:after="0" w:line="240" w:lineRule="auto"/>
      </w:pPr>
      <w:r>
        <w:separator/>
      </w:r>
    </w:p>
  </w:footnote>
  <w:footnote w:type="continuationSeparator" w:id="0">
    <w:p w14:paraId="27548C85" w14:textId="77777777" w:rsidR="00434C92" w:rsidRDefault="00434C92" w:rsidP="00783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77480D"/>
    <w:rsid w:val="001B1233"/>
    <w:rsid w:val="00434C92"/>
    <w:rsid w:val="00783FA9"/>
    <w:rsid w:val="00827BCE"/>
    <w:rsid w:val="00FD3A27"/>
    <w:rsid w:val="0277480D"/>
    <w:rsid w:val="0C658E79"/>
    <w:rsid w:val="10FBBF62"/>
    <w:rsid w:val="1926B3B2"/>
    <w:rsid w:val="1A6C59DA"/>
    <w:rsid w:val="2A27305B"/>
    <w:rsid w:val="34288E6A"/>
    <w:rsid w:val="3E706C4E"/>
    <w:rsid w:val="67E3B30F"/>
    <w:rsid w:val="695B56C8"/>
    <w:rsid w:val="728BC99E"/>
    <w:rsid w:val="73B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480D"/>
  <w15:chartTrackingRefBased/>
  <w15:docId w15:val="{78EABFBB-D830-4F89-8ABD-5FC5F1FA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A9"/>
  </w:style>
  <w:style w:type="paragraph" w:styleId="Footer">
    <w:name w:val="footer"/>
    <w:basedOn w:val="Normal"/>
    <w:link w:val="FooterChar"/>
    <w:uiPriority w:val="99"/>
    <w:unhideWhenUsed/>
    <w:rsid w:val="0078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A9"/>
  </w:style>
  <w:style w:type="table" w:styleId="TableGrid">
    <w:name w:val="Table Grid"/>
    <w:basedOn w:val="TableNormal"/>
    <w:uiPriority w:val="39"/>
    <w:rsid w:val="0078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uiPriority w:val="1"/>
    <w:rsid w:val="0C658E79"/>
  </w:style>
  <w:style w:type="paragraph" w:customStyle="1" w:styleId="paragraph">
    <w:name w:val="paragraph"/>
    <w:basedOn w:val="Normal"/>
    <w:uiPriority w:val="1"/>
    <w:rsid w:val="0C658E7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C658E7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794ff2-5743-48aa-b936-75e29ee18ac3">
      <Terms xmlns="http://schemas.microsoft.com/office/infopath/2007/PartnerControls"/>
    </lcf76f155ced4ddcb4097134ff3c332f>
    <TaxCatchAll xmlns="ea0024ab-ab65-466d-9e06-7d1947fad7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EFE293DA0574781BC2ECE904F4719" ma:contentTypeVersion="15" ma:contentTypeDescription="Create a new document." ma:contentTypeScope="" ma:versionID="24094689abf715c71ad285220361ada2">
  <xsd:schema xmlns:xsd="http://www.w3.org/2001/XMLSchema" xmlns:xs="http://www.w3.org/2001/XMLSchema" xmlns:p="http://schemas.microsoft.com/office/2006/metadata/properties" xmlns:ns2="b8794ff2-5743-48aa-b936-75e29ee18ac3" xmlns:ns3="ea0024ab-ab65-466d-9e06-7d1947fad7d8" targetNamespace="http://schemas.microsoft.com/office/2006/metadata/properties" ma:root="true" ma:fieldsID="415ceebd380b213ff777fbee1240e748" ns2:_="" ns3:_="">
    <xsd:import namespace="b8794ff2-5743-48aa-b936-75e29ee18ac3"/>
    <xsd:import namespace="ea0024ab-ab65-466d-9e06-7d1947fad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94ff2-5743-48aa-b936-75e29ee18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24ab-ab65-466d-9e06-7d1947fad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9ff760-f50c-480b-83ab-bde4803c26e0}" ma:internalName="TaxCatchAll" ma:showField="CatchAllData" ma:web="ea0024ab-ab65-466d-9e06-7d1947fad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2889A-C96C-4901-8F97-ED97A7401517}">
  <ds:schemaRefs>
    <ds:schemaRef ds:uri="http://schemas.microsoft.com/office/2006/metadata/properties"/>
    <ds:schemaRef ds:uri="http://schemas.microsoft.com/office/infopath/2007/PartnerControls"/>
    <ds:schemaRef ds:uri="b8794ff2-5743-48aa-b936-75e29ee18ac3"/>
    <ds:schemaRef ds:uri="ea0024ab-ab65-466d-9e06-7d1947fad7d8"/>
  </ds:schemaRefs>
</ds:datastoreItem>
</file>

<file path=customXml/itemProps2.xml><?xml version="1.0" encoding="utf-8"?>
<ds:datastoreItem xmlns:ds="http://schemas.openxmlformats.org/officeDocument/2006/customXml" ds:itemID="{E50C1D1E-24A4-4C88-83B5-D33E0F000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94ff2-5743-48aa-b936-75e29ee18ac3"/>
    <ds:schemaRef ds:uri="ea0024ab-ab65-466d-9e06-7d1947fad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7B6E9-494F-413B-B2C9-92A8585D2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Wallace</dc:creator>
  <cp:keywords/>
  <dc:description/>
  <cp:lastModifiedBy>Susan Wallace</cp:lastModifiedBy>
  <cp:revision>5</cp:revision>
  <dcterms:created xsi:type="dcterms:W3CDTF">2022-12-15T15:24:00Z</dcterms:created>
  <dcterms:modified xsi:type="dcterms:W3CDTF">2022-12-15T15:50:00Z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0x0101001D7EFE293DA0574781BC2ECE904F4719</vt:lpwstr>
  </property>
  <property fmtid="{D5CDD505-2E9C-101B-9397-08002B2CF9AE}" pid="3" name="MediaServiceImageTags">
    <vt:lpwstr/>
  </property>
</Properties>
</file>