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EC" w:rsidRPr="00B57D96" w:rsidRDefault="00EB35EC" w:rsidP="00EB35EC">
      <w:pPr>
        <w:pStyle w:val="Heading2"/>
        <w:rPr>
          <w:color w:val="ED4024" w:themeColor="accent1"/>
          <w:lang w:eastAsia="en-US" w:bidi="ar-SA"/>
        </w:rPr>
      </w:pPr>
      <w:bookmarkStart w:id="0" w:name="_Toc519514774"/>
      <w:r w:rsidRPr="00B57D96">
        <w:rPr>
          <w:color w:val="ED4024" w:themeColor="accent1"/>
          <w:lang w:eastAsia="en-US" w:bidi="ar-SA"/>
        </w:rPr>
        <w:t>Nomination Form</w:t>
      </w:r>
      <w:bookmarkEnd w:id="0"/>
    </w:p>
    <w:p w:rsidR="00EB35EC" w:rsidRPr="00E24554" w:rsidRDefault="00EB35EC" w:rsidP="00EB35EC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>
        <w:rPr>
          <w:lang w:eastAsia="en-US" w:bidi="ar-SA"/>
        </w:rPr>
        <w:t>Group Scout Leader</w:t>
      </w:r>
      <w:r w:rsidRPr="00E24554">
        <w:rPr>
          <w:lang w:eastAsia="en-US" w:bidi="ar-SA"/>
        </w:rPr>
        <w:t xml:space="preserve">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CE3B09" w:rsidRPr="00B57D96" w:rsidRDefault="00CE3B09" w:rsidP="007E1251">
            <w:pPr>
              <w:pStyle w:val="BodyText"/>
              <w:jc w:val="center"/>
            </w:pPr>
            <w:r w:rsidRPr="004E18A9">
              <w:t>...Please insert necessary GDPR statement here...</w:t>
            </w: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CE3B09" w:rsidRPr="00B57D96" w:rsidRDefault="00CE3B09" w:rsidP="007E1251">
            <w:pPr>
              <w:pStyle w:val="Heading3"/>
              <w:spacing w:after="0"/>
              <w:outlineLvl w:val="2"/>
              <w:rPr>
                <w:color w:val="ED4024" w:themeColor="accent1"/>
              </w:rPr>
            </w:pPr>
            <w:bookmarkStart w:id="1" w:name="_Toc519514775"/>
            <w:r w:rsidRPr="00B57D96">
              <w:rPr>
                <w:color w:val="ED4024" w:themeColor="accent1"/>
              </w:rPr>
              <w:t>Nominee’s details</w:t>
            </w:r>
            <w:bookmarkEnd w:id="1"/>
          </w:p>
        </w:tc>
      </w:tr>
      <w:tr w:rsidR="00CE3B09" w:rsidRPr="00117594" w:rsidTr="007E1251">
        <w:trPr>
          <w:trHeight w:val="499"/>
        </w:trPr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  <w:vAlign w:val="center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  <w:vAlign w:val="center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  <w:vAlign w:val="center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 xml:space="preserve">Please outline why you felt motivated to nominate this person for the role of </w:t>
            </w:r>
            <w:r>
              <w:rPr>
                <w:lang w:bidi="ar-SA"/>
              </w:rPr>
              <w:t>Group Scout Leader</w:t>
            </w:r>
            <w:r w:rsidRPr="00117594">
              <w:rPr>
                <w:lang w:bidi="ar-SA"/>
              </w:rPr>
              <w:t>:</w:t>
            </w:r>
          </w:p>
        </w:tc>
      </w:tr>
      <w:tr w:rsidR="00CE3B09" w:rsidRPr="00117594" w:rsidTr="007E1251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CE3B09" w:rsidRPr="00117594" w:rsidRDefault="00CE3B09" w:rsidP="007E1251">
            <w:pPr>
              <w:pStyle w:val="Heading3"/>
              <w:spacing w:after="0"/>
            </w:pPr>
            <w:r w:rsidRPr="00284E35">
              <w:rPr>
                <w:color w:val="ED4024" w:themeColor="accent1"/>
              </w:rPr>
              <w:t>Your details</w:t>
            </w: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tcBorders>
              <w:bottom w:val="single" w:sz="4" w:space="0" w:color="auto"/>
            </w:tcBorders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CE3B09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:rsidR="00CE3B09" w:rsidRDefault="00CE3B09" w:rsidP="007E1251">
            <w:pPr>
              <w:pStyle w:val="TableParagraph"/>
            </w:pPr>
          </w:p>
          <w:p w:rsidR="00CE3B09" w:rsidRPr="00117594" w:rsidRDefault="00CE3B09" w:rsidP="007E1251">
            <w:pPr>
              <w:pStyle w:val="TableParagraph"/>
            </w:pPr>
          </w:p>
        </w:tc>
      </w:tr>
      <w:tr w:rsidR="00CE3B09" w:rsidRPr="00117594" w:rsidTr="007E1251">
        <w:tc>
          <w:tcPr>
            <w:tcW w:w="2943" w:type="dxa"/>
            <w:shd w:val="clear" w:color="auto" w:fill="FBD8D2" w:themeFill="accent1" w:themeFillTint="33"/>
            <w:vAlign w:val="center"/>
          </w:tcPr>
          <w:p w:rsidR="00CE3B09" w:rsidRPr="00117594" w:rsidRDefault="00CE3B09" w:rsidP="007E1251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:rsidR="00CE3B09" w:rsidRPr="00117594" w:rsidRDefault="00CE3B09" w:rsidP="007E1251">
            <w:pPr>
              <w:pStyle w:val="TableParagraph"/>
            </w:pPr>
          </w:p>
        </w:tc>
      </w:tr>
    </w:tbl>
    <w:p w:rsidR="00D47FE6" w:rsidRDefault="00D47FE6">
      <w:bookmarkStart w:id="2" w:name="_GoBack"/>
      <w:bookmarkEnd w:id="2"/>
    </w:p>
    <w:sectPr w:rsidR="00D47FE6" w:rsidSect="00EB35EC">
      <w:footerReference w:type="default" r:id="rId7"/>
      <w:footerReference w:type="first" r:id="rId8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0D" w:rsidRDefault="00067A0D" w:rsidP="00067A0D">
      <w:r>
        <w:separator/>
      </w:r>
    </w:p>
  </w:endnote>
  <w:endnote w:type="continuationSeparator" w:id="0">
    <w:p w:rsidR="00067A0D" w:rsidRDefault="00067A0D" w:rsidP="000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067A0D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067A0D" w:rsidP="00786BB6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28C5A" wp14:editId="215F292C">
              <wp:simplePos x="0" y="0"/>
              <wp:positionH relativeFrom="page">
                <wp:posOffset>419100</wp:posOffset>
              </wp:positionH>
              <wp:positionV relativeFrom="page">
                <wp:posOffset>9963150</wp:posOffset>
              </wp:positionV>
              <wp:extent cx="2181225" cy="369570"/>
              <wp:effectExtent l="0" t="0" r="9525" b="1143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12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DC115F" w:rsidRDefault="00067A0D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Vacancy Pack: Group Scout Leader</w:t>
                          </w:r>
                        </w:p>
                        <w:p w:rsidR="00786BB6" w:rsidRPr="00DC115F" w:rsidRDefault="00067A0D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#</w:t>
                          </w:r>
                          <w:proofErr w:type="spellStart"/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8C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pt;margin-top:784.5pt;width:171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0hoQIAAJM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" filled="f" stroked="f">
              <v:path arrowok="t"/>
              <v:textbox inset="0,0,0,0">
                <w:txbxContent>
                  <w:p w:rsidR="00786BB6" w:rsidRPr="00DC115F" w:rsidRDefault="00067A0D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Vacancy Pack: Group Scout Leader</w:t>
                    </w:r>
                  </w:p>
                  <w:p w:rsidR="00786BB6" w:rsidRPr="00DC115F" w:rsidRDefault="00067A0D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#</w:t>
                    </w:r>
                    <w:proofErr w:type="spellStart"/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30456" w:rsidRDefault="00067A0D" w:rsidP="00FA6FEC">
    <w:pPr>
      <w:pStyle w:val="Footer"/>
      <w:tabs>
        <w:tab w:val="clear" w:pos="4513"/>
        <w:tab w:val="clear" w:pos="9026"/>
        <w:tab w:val="left" w:pos="10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B6" w:rsidRDefault="00067A0D" w:rsidP="00067A0D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2C16EE" wp14:editId="5D78866B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FA6FEC" w:rsidRDefault="00067A0D" w:rsidP="00786BB6">
                          <w:pPr>
                            <w:spacing w:before="20"/>
                            <w:ind w:left="20"/>
                            <w:rPr>
                              <w:b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b/>
                              <w:color w:val="ED4024" w:themeColor="accent1"/>
                              <w:sz w:val="28"/>
                            </w:rPr>
                            <w:t>scouts.org.uk/join</w:t>
                          </w:r>
                        </w:p>
                        <w:p w:rsidR="00786BB6" w:rsidRPr="00FA6FEC" w:rsidRDefault="00067A0D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#</w:t>
                          </w:r>
                          <w:proofErr w:type="spellStart"/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C16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FA6FEC" w:rsidRDefault="00067A0D" w:rsidP="00786BB6">
                    <w:pPr>
                      <w:spacing w:before="20"/>
                      <w:ind w:left="20"/>
                      <w:rPr>
                        <w:b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b/>
                        <w:color w:val="ED4024" w:themeColor="accent1"/>
                        <w:sz w:val="28"/>
                      </w:rPr>
                      <w:t>scouts.org.uk/join</w:t>
                    </w:r>
                  </w:p>
                  <w:p w:rsidR="00786BB6" w:rsidRPr="00FA6FEC" w:rsidRDefault="00067A0D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#</w:t>
                    </w:r>
                    <w:proofErr w:type="spellStart"/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067A0D" w:rsidRPr="00786BB6" w:rsidRDefault="00067A0D" w:rsidP="00067A0D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:rsidR="00786BB6" w:rsidRPr="00067A0D" w:rsidRDefault="00067A0D" w:rsidP="00067A0D">
    <w:pPr>
      <w:spacing w:before="20"/>
      <w:ind w:left="20"/>
      <w:jc w:val="right"/>
      <w:rPr>
        <w:b/>
        <w:sz w:val="18"/>
      </w:rPr>
    </w:pPr>
    <w:r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0D" w:rsidRDefault="00067A0D" w:rsidP="00067A0D">
      <w:r>
        <w:separator/>
      </w:r>
    </w:p>
  </w:footnote>
  <w:footnote w:type="continuationSeparator" w:id="0">
    <w:p w:rsidR="00067A0D" w:rsidRDefault="00067A0D" w:rsidP="0006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C"/>
    <w:rsid w:val="00061FAC"/>
    <w:rsid w:val="00067A0D"/>
    <w:rsid w:val="00577CE8"/>
    <w:rsid w:val="00B43EF8"/>
    <w:rsid w:val="00CE3B09"/>
    <w:rsid w:val="00D47FE6"/>
    <w:rsid w:val="00E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84AB6-C9DA-4738-8E64-B86AFBA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3B09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3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EC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EB3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EC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EB35EC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3</cp:revision>
  <dcterms:created xsi:type="dcterms:W3CDTF">2018-10-17T08:24:00Z</dcterms:created>
  <dcterms:modified xsi:type="dcterms:W3CDTF">2018-11-26T16:21:00Z</dcterms:modified>
</cp:coreProperties>
</file>