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4649"/>
        <w:gridCol w:w="1843"/>
        <w:gridCol w:w="3119"/>
        <w:gridCol w:w="1842"/>
        <w:gridCol w:w="2274"/>
      </w:tblGrid>
      <w:tr w:rsidRPr="00112713" w:rsidR="0046600C" w:rsidTr="0046600C" w14:paraId="37C9BF2D" w14:textId="77777777">
        <w:trPr>
          <w:trHeight w:val="701"/>
        </w:trPr>
        <w:tc>
          <w:tcPr>
            <w:tcW w:w="1696" w:type="dxa"/>
            <w:vMerge w:val="restart"/>
            <w:tcBorders>
              <w:top w:val="single" w:color="auto" w:sz="4" w:space="0"/>
              <w:left w:val="single" w:color="auto" w:sz="4" w:space="0"/>
              <w:bottom w:val="single" w:color="auto" w:sz="4" w:space="0"/>
              <w:right w:val="single" w:color="auto" w:sz="4" w:space="0"/>
            </w:tcBorders>
            <w:shd w:val="clear" w:color="auto" w:fill="D9D9D9"/>
            <w:hideMark/>
          </w:tcPr>
          <w:p w:rsidRPr="00112713" w:rsidR="0046600C" w:rsidRDefault="0046600C" w14:paraId="050716B2" w14:textId="77777777">
            <w:pPr>
              <w:jc w:val="center"/>
              <w:rPr>
                <w:rFonts w:ascii="Nunito Sans" w:hAnsi="Nunito Sans"/>
                <w:b/>
                <w:sz w:val="20"/>
                <w:szCs w:val="20"/>
              </w:rPr>
            </w:pPr>
            <w:r w:rsidRPr="00112713">
              <w:rPr>
                <w:rFonts w:ascii="Nunito Sans" w:hAnsi="Nunito Sans"/>
                <w:b/>
                <w:sz w:val="20"/>
                <w:szCs w:val="20"/>
              </w:rPr>
              <w:t>Name of activity, event, and location</w:t>
            </w:r>
          </w:p>
        </w:tc>
        <w:tc>
          <w:tcPr>
            <w:tcW w:w="4649" w:type="dxa"/>
            <w:vMerge w:val="restart"/>
            <w:tcBorders>
              <w:top w:val="single" w:color="auto" w:sz="4" w:space="0"/>
              <w:left w:val="single" w:color="auto" w:sz="4" w:space="0"/>
              <w:bottom w:val="single" w:color="auto" w:sz="4" w:space="0"/>
              <w:right w:val="single" w:color="auto" w:sz="4" w:space="0"/>
            </w:tcBorders>
            <w:shd w:val="clear" w:color="auto" w:fill="FFFFFF"/>
            <w:hideMark/>
          </w:tcPr>
          <w:p w:rsidRPr="00112713" w:rsidR="0046600C" w:rsidP="00BC161B" w:rsidRDefault="0046600C" w14:paraId="7BFE5718" w14:textId="77777777">
            <w:pPr>
              <w:rPr>
                <w:rFonts w:ascii="Nunito Sans" w:hAnsi="Nunito Sans"/>
                <w:b/>
                <w:sz w:val="20"/>
                <w:szCs w:val="20"/>
              </w:rPr>
            </w:pPr>
            <w:r w:rsidRPr="00112713">
              <w:rPr>
                <w:rFonts w:ascii="Nunito Sans" w:hAnsi="Nunito Sans"/>
                <w:b/>
                <w:sz w:val="20"/>
                <w:szCs w:val="20"/>
              </w:rPr>
              <w:t>1</w:t>
            </w:r>
            <w:r w:rsidRPr="00112713">
              <w:rPr>
                <w:rFonts w:ascii="Nunito Sans" w:hAnsi="Nunito Sans"/>
                <w:b/>
                <w:sz w:val="20"/>
                <w:szCs w:val="20"/>
                <w:vertAlign w:val="superscript"/>
              </w:rPr>
              <w:t>st</w:t>
            </w:r>
            <w:r w:rsidRPr="00112713">
              <w:rPr>
                <w:rFonts w:ascii="Nunito Sans" w:hAnsi="Nunito Sans"/>
                <w:b/>
                <w:sz w:val="20"/>
                <w:szCs w:val="20"/>
              </w:rPr>
              <w:t xml:space="preserve"> Anytown Scouts – </w:t>
            </w:r>
            <w:r w:rsidRPr="00112713" w:rsidR="00BC161B">
              <w:rPr>
                <w:rFonts w:ascii="Nunito Sans" w:hAnsi="Nunito Sans"/>
                <w:b/>
                <w:sz w:val="20"/>
                <w:szCs w:val="20"/>
              </w:rPr>
              <w:t>Water Slides Activity</w:t>
            </w:r>
          </w:p>
          <w:p w:rsidRPr="00112713" w:rsidR="00112713" w:rsidP="00BC161B" w:rsidRDefault="00112713" w14:paraId="676028E8" w14:textId="77777777">
            <w:pPr>
              <w:rPr>
                <w:rFonts w:ascii="Nunito Sans" w:hAnsi="Nunito Sans"/>
                <w:b/>
                <w:sz w:val="18"/>
                <w:szCs w:val="18"/>
              </w:rPr>
            </w:pPr>
            <w:r w:rsidRPr="00112713">
              <w:rPr>
                <w:rFonts w:ascii="Nunito Sans" w:hAnsi="Nunito Sans"/>
                <w:color w:val="FF0000"/>
                <w:sz w:val="18"/>
                <w:szCs w:val="18"/>
              </w:rPr>
              <w:t>Remember – this is just a starting point for you to assess the risk of your event and you will need add or take away hazards &amp; controls according to your own findings.</w:t>
            </w:r>
          </w:p>
        </w:tc>
        <w:tc>
          <w:tcPr>
            <w:tcW w:w="1843" w:type="dxa"/>
            <w:tcBorders>
              <w:top w:val="single" w:color="auto" w:sz="4" w:space="0"/>
              <w:left w:val="single" w:color="auto" w:sz="4" w:space="0"/>
              <w:bottom w:val="single" w:color="auto" w:sz="4" w:space="0"/>
              <w:right w:val="single" w:color="auto" w:sz="4" w:space="0"/>
            </w:tcBorders>
            <w:shd w:val="clear" w:color="auto" w:fill="D9D9D9"/>
            <w:hideMark/>
          </w:tcPr>
          <w:p w:rsidRPr="00112713" w:rsidR="0046600C" w:rsidRDefault="0046600C" w14:paraId="6F0E296A" w14:textId="77777777">
            <w:pPr>
              <w:jc w:val="center"/>
              <w:rPr>
                <w:rFonts w:ascii="Nunito Sans" w:hAnsi="Nunito Sans"/>
                <w:b/>
                <w:sz w:val="20"/>
                <w:szCs w:val="20"/>
              </w:rPr>
            </w:pPr>
            <w:r w:rsidRPr="00112713">
              <w:rPr>
                <w:rFonts w:ascii="Nunito Sans" w:hAnsi="Nunito Sans"/>
                <w:b/>
                <w:sz w:val="20"/>
                <w:szCs w:val="20"/>
              </w:rPr>
              <w:t>Date of risk assessment</w:t>
            </w:r>
          </w:p>
        </w:tc>
        <w:tc>
          <w:tcPr>
            <w:tcW w:w="3119" w:type="dxa"/>
            <w:tcBorders>
              <w:top w:val="single" w:color="auto" w:sz="4" w:space="0"/>
              <w:left w:val="single" w:color="auto" w:sz="4" w:space="0"/>
              <w:bottom w:val="single" w:color="auto" w:sz="4" w:space="0"/>
              <w:right w:val="single" w:color="auto" w:sz="4" w:space="0"/>
            </w:tcBorders>
            <w:shd w:val="clear" w:color="auto" w:fill="FFFFFF"/>
            <w:hideMark/>
          </w:tcPr>
          <w:p w:rsidRPr="00112713" w:rsidR="0046600C" w:rsidP="00C94180" w:rsidRDefault="0046600C" w14:paraId="0D57BF3F" w14:textId="1E71D554">
            <w:pPr>
              <w:rPr>
                <w:rFonts w:ascii="Nunito Sans" w:hAnsi="Nunito Sans"/>
                <w:b/>
                <w:sz w:val="20"/>
                <w:szCs w:val="20"/>
              </w:rPr>
            </w:pPr>
            <w:r w:rsidRPr="00112713">
              <w:rPr>
                <w:rFonts w:ascii="Nunito Sans" w:hAnsi="Nunito Sans"/>
                <w:b/>
                <w:sz w:val="20"/>
                <w:szCs w:val="20"/>
              </w:rPr>
              <w:t xml:space="preserve">1 </w:t>
            </w:r>
            <w:r w:rsidR="00AB2156">
              <w:rPr>
                <w:rFonts w:ascii="Nunito Sans" w:hAnsi="Nunito Sans"/>
                <w:b/>
                <w:sz w:val="20"/>
                <w:szCs w:val="20"/>
              </w:rPr>
              <w:t>November</w:t>
            </w:r>
            <w:r w:rsidR="00C94180">
              <w:rPr>
                <w:rFonts w:ascii="Nunito Sans" w:hAnsi="Nunito Sans"/>
                <w:b/>
                <w:sz w:val="20"/>
                <w:szCs w:val="20"/>
              </w:rPr>
              <w:t xml:space="preserve"> </w:t>
            </w:r>
            <w:r w:rsidR="00112713">
              <w:rPr>
                <w:rFonts w:ascii="Nunito Sans" w:hAnsi="Nunito Sans"/>
                <w:b/>
                <w:sz w:val="20"/>
                <w:szCs w:val="20"/>
              </w:rPr>
              <w:t>202</w:t>
            </w:r>
            <w:r w:rsidR="00AB2156">
              <w:rPr>
                <w:rFonts w:ascii="Nunito Sans" w:hAnsi="Nunito Sans"/>
                <w:b/>
                <w:sz w:val="20"/>
                <w:szCs w:val="20"/>
              </w:rPr>
              <w:t>4</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D9D9D9"/>
            <w:hideMark/>
          </w:tcPr>
          <w:p w:rsidRPr="00112713" w:rsidR="0046600C" w:rsidRDefault="0046600C" w14:paraId="7A50918D" w14:textId="77777777">
            <w:pPr>
              <w:jc w:val="center"/>
              <w:rPr>
                <w:rFonts w:ascii="Nunito Sans" w:hAnsi="Nunito Sans"/>
                <w:b/>
                <w:sz w:val="20"/>
                <w:szCs w:val="20"/>
              </w:rPr>
            </w:pPr>
            <w:r w:rsidRPr="00112713">
              <w:rPr>
                <w:rFonts w:ascii="Nunito Sans" w:hAnsi="Nunito Sans"/>
                <w:b/>
                <w:sz w:val="20"/>
                <w:szCs w:val="20"/>
              </w:rPr>
              <w:t>Name of person doing this risk assessment</w:t>
            </w:r>
          </w:p>
        </w:tc>
        <w:tc>
          <w:tcPr>
            <w:tcW w:w="2274" w:type="dxa"/>
            <w:vMerge w:val="restart"/>
            <w:tcBorders>
              <w:top w:val="single" w:color="auto" w:sz="4" w:space="0"/>
              <w:left w:val="single" w:color="auto" w:sz="4" w:space="0"/>
              <w:bottom w:val="single" w:color="auto" w:sz="4" w:space="0"/>
              <w:right w:val="single" w:color="auto" w:sz="4" w:space="0"/>
            </w:tcBorders>
            <w:shd w:val="clear" w:color="auto" w:fill="FFFFFF"/>
            <w:hideMark/>
          </w:tcPr>
          <w:p w:rsidRPr="00112713" w:rsidR="0046600C" w:rsidRDefault="00AB2156" w14:paraId="7FECBADD" w14:textId="2F887C4F">
            <w:pPr>
              <w:rPr>
                <w:rFonts w:ascii="Nunito Sans" w:hAnsi="Nunito Sans"/>
                <w:b/>
                <w:sz w:val="20"/>
                <w:szCs w:val="20"/>
              </w:rPr>
            </w:pPr>
            <w:r>
              <w:rPr>
                <w:rFonts w:ascii="Nunito Sans" w:hAnsi="Nunito Sans"/>
                <w:b/>
                <w:sz w:val="20"/>
                <w:szCs w:val="20"/>
              </w:rPr>
              <w:t>Adult Volunteer</w:t>
            </w:r>
            <w:r w:rsidRPr="00112713" w:rsidR="0046600C">
              <w:rPr>
                <w:rFonts w:ascii="Nunito Sans" w:hAnsi="Nunito Sans"/>
                <w:b/>
                <w:sz w:val="20"/>
                <w:szCs w:val="20"/>
              </w:rPr>
              <w:t xml:space="preserve"> one (working with others)</w:t>
            </w:r>
          </w:p>
        </w:tc>
      </w:tr>
      <w:tr w:rsidRPr="00112713" w:rsidR="0046600C" w:rsidTr="00BC161B" w14:paraId="618A3F9D" w14:textId="77777777">
        <w:trPr>
          <w:trHeight w:val="32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12713" w:rsidR="0046600C" w:rsidRDefault="0046600C" w14:paraId="51B7E3CF" w14:textId="77777777">
            <w:pPr>
              <w:rPr>
                <w:rFonts w:ascii="Nunito Sans" w:hAnsi="Nunito Sans" w:cs="Nunito Sans"/>
                <w:b/>
                <w:sz w:val="20"/>
                <w:szCs w:val="20"/>
                <w:lang w:bidi="en-G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12713" w:rsidR="0046600C" w:rsidRDefault="0046600C" w14:paraId="16AB5A76" w14:textId="77777777">
            <w:pPr>
              <w:rPr>
                <w:rFonts w:ascii="Nunito Sans" w:hAnsi="Nunito Sans" w:cs="Nunito Sans"/>
                <w:b/>
                <w:sz w:val="20"/>
                <w:szCs w:val="20"/>
                <w:lang w:bidi="en-GB"/>
              </w:rPr>
            </w:pPr>
          </w:p>
        </w:tc>
        <w:tc>
          <w:tcPr>
            <w:tcW w:w="1843" w:type="dxa"/>
            <w:tcBorders>
              <w:top w:val="single" w:color="auto" w:sz="4" w:space="0"/>
              <w:left w:val="single" w:color="auto" w:sz="4" w:space="0"/>
              <w:bottom w:val="single" w:color="auto" w:sz="4" w:space="0"/>
              <w:right w:val="single" w:color="auto" w:sz="4" w:space="0"/>
            </w:tcBorders>
            <w:shd w:val="clear" w:color="auto" w:fill="D9D9D9"/>
            <w:hideMark/>
          </w:tcPr>
          <w:p w:rsidRPr="00112713" w:rsidR="0046600C" w:rsidRDefault="0046600C" w14:paraId="46BA27AD" w14:textId="77777777">
            <w:pPr>
              <w:jc w:val="center"/>
              <w:rPr>
                <w:rFonts w:ascii="Nunito Sans" w:hAnsi="Nunito Sans"/>
                <w:b/>
                <w:sz w:val="20"/>
                <w:szCs w:val="20"/>
              </w:rPr>
            </w:pPr>
            <w:r w:rsidRPr="00112713">
              <w:rPr>
                <w:rFonts w:ascii="Nunito Sans" w:hAnsi="Nunito Sans"/>
                <w:b/>
                <w:sz w:val="20"/>
                <w:szCs w:val="20"/>
              </w:rPr>
              <w:t>Date of next review</w:t>
            </w:r>
          </w:p>
        </w:tc>
        <w:tc>
          <w:tcPr>
            <w:tcW w:w="3119" w:type="dxa"/>
            <w:tcBorders>
              <w:top w:val="single" w:color="auto" w:sz="4" w:space="0"/>
              <w:left w:val="single" w:color="auto" w:sz="4" w:space="0"/>
              <w:bottom w:val="single" w:color="auto" w:sz="4" w:space="0"/>
              <w:right w:val="single" w:color="auto" w:sz="4" w:space="0"/>
            </w:tcBorders>
            <w:shd w:val="clear" w:color="auto" w:fill="FFFFFF"/>
            <w:hideMark/>
          </w:tcPr>
          <w:p w:rsidRPr="00112713" w:rsidR="0046600C" w:rsidP="00FD445E" w:rsidRDefault="0046600C" w14:paraId="6E90E446" w14:textId="17C1F7A2">
            <w:pPr>
              <w:rPr>
                <w:rFonts w:ascii="Nunito Sans" w:hAnsi="Nunito Sans"/>
                <w:b/>
                <w:sz w:val="20"/>
                <w:szCs w:val="20"/>
              </w:rPr>
            </w:pPr>
            <w:r w:rsidRPr="00112713">
              <w:rPr>
                <w:rFonts w:ascii="Nunito Sans" w:hAnsi="Nunito Sans"/>
                <w:b/>
                <w:sz w:val="20"/>
                <w:szCs w:val="20"/>
              </w:rPr>
              <w:t xml:space="preserve">1 </w:t>
            </w:r>
            <w:r w:rsidR="00AB2156">
              <w:rPr>
                <w:rFonts w:ascii="Nunito Sans" w:hAnsi="Nunito Sans"/>
                <w:b/>
                <w:sz w:val="20"/>
                <w:szCs w:val="20"/>
              </w:rPr>
              <w:t>November</w:t>
            </w:r>
            <w:r w:rsidR="00112713">
              <w:rPr>
                <w:rFonts w:ascii="Nunito Sans" w:hAnsi="Nunito Sans"/>
                <w:b/>
                <w:sz w:val="20"/>
                <w:szCs w:val="20"/>
              </w:rPr>
              <w:t xml:space="preserve"> 202</w:t>
            </w:r>
            <w:r w:rsidR="00AB2156">
              <w:rPr>
                <w:rFonts w:ascii="Nunito Sans" w:hAnsi="Nunito Sans"/>
                <w:b/>
                <w:sz w:val="20"/>
                <w:szCs w:val="20"/>
              </w:rPr>
              <w:t>5</w:t>
            </w:r>
            <w:r w:rsidRPr="00112713">
              <w:rPr>
                <w:rFonts w:ascii="Nunito Sans" w:hAnsi="Nunito Sans"/>
                <w:b/>
                <w:sz w:val="20"/>
                <w:szCs w:val="20"/>
              </w:rPr>
              <w:t xml:space="preserve"> or before each activity</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12713" w:rsidR="0046600C" w:rsidRDefault="0046600C" w14:paraId="479235C2" w14:textId="77777777">
            <w:pPr>
              <w:rPr>
                <w:rFonts w:ascii="Nunito Sans" w:hAnsi="Nunito Sans" w:cs="Nunito Sans"/>
                <w:b/>
                <w:sz w:val="20"/>
                <w:szCs w:val="20"/>
                <w:lang w:bidi="en-G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12713" w:rsidR="0046600C" w:rsidRDefault="0046600C" w14:paraId="4F2535B5" w14:textId="77777777">
            <w:pPr>
              <w:rPr>
                <w:rFonts w:ascii="Nunito Sans" w:hAnsi="Nunito Sans" w:cs="Nunito Sans"/>
                <w:b/>
                <w:sz w:val="20"/>
                <w:szCs w:val="20"/>
                <w:lang w:bidi="en-GB"/>
              </w:rPr>
            </w:pPr>
          </w:p>
        </w:tc>
      </w:tr>
    </w:tbl>
    <w:p w:rsidRPr="00112713" w:rsidR="0046600C" w:rsidP="0046600C" w:rsidRDefault="0046600C" w14:paraId="0FB7423B" w14:textId="77777777">
      <w:pPr>
        <w:pStyle w:val="Heading3"/>
        <w:spacing w:after="0" w:line="240" w:lineRule="auto"/>
        <w:rPr>
          <w:rFonts w:ascii="Nunito Sans" w:hAnsi="Nunito Sans"/>
          <w:szCs w:val="20"/>
        </w:rPr>
      </w:pPr>
    </w:p>
    <w:tbl>
      <w:tblPr>
        <w:tblW w:w="15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1"/>
        <w:gridCol w:w="1757"/>
        <w:gridCol w:w="6566"/>
        <w:gridCol w:w="4317"/>
      </w:tblGrid>
      <w:tr w:rsidRPr="00112713" w:rsidR="00112713" w:rsidTr="6C6255EA" w14:paraId="391A59AF" w14:textId="77777777">
        <w:trPr>
          <w:trHeight w:val="692"/>
        </w:trPr>
        <w:tc>
          <w:tcPr>
            <w:tcW w:w="281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112713" w:rsidR="00112713" w:rsidP="00112713" w:rsidRDefault="00112713" w14:paraId="04747CE5" w14:textId="77777777">
            <w:pPr>
              <w:spacing w:after="0" w:line="240" w:lineRule="auto"/>
              <w:jc w:val="center"/>
              <w:rPr>
                <w:rFonts w:ascii="Nunito Sans" w:hAnsi="Nunito Sans"/>
                <w:b/>
                <w:bCs/>
                <w:sz w:val="18"/>
                <w:szCs w:val="18"/>
              </w:rPr>
            </w:pPr>
            <w:r w:rsidRPr="00112713">
              <w:rPr>
                <w:rFonts w:ascii="Nunito Sans" w:hAnsi="Nunito Sans"/>
                <w:b/>
                <w:bCs/>
                <w:sz w:val="18"/>
                <w:szCs w:val="18"/>
              </w:rPr>
              <w:t>What could go wrong?</w:t>
            </w:r>
          </w:p>
          <w:p w:rsidRPr="00112713" w:rsidR="00112713" w:rsidP="00112713" w:rsidRDefault="00112713" w14:paraId="03E81E29" w14:textId="77777777">
            <w:pPr>
              <w:spacing w:after="0" w:line="240" w:lineRule="auto"/>
              <w:jc w:val="center"/>
              <w:rPr>
                <w:rFonts w:ascii="Nunito Sans" w:hAnsi="Nunito Sans"/>
                <w:sz w:val="18"/>
                <w:szCs w:val="18"/>
              </w:rPr>
            </w:pPr>
            <w:r w:rsidRPr="00112713">
              <w:rPr>
                <w:rFonts w:ascii="Nunito Sans" w:hAnsi="Nunito Sans"/>
                <w:sz w:val="18"/>
                <w:szCs w:val="18"/>
              </w:rPr>
              <w:t>What hazard have you identified?</w:t>
            </w:r>
          </w:p>
          <w:p w:rsidRPr="00112713" w:rsidR="00112713" w:rsidP="00112713" w:rsidRDefault="00112713" w14:paraId="7AD9AA83" w14:textId="77777777">
            <w:pPr>
              <w:spacing w:after="0" w:line="240" w:lineRule="auto"/>
              <w:jc w:val="center"/>
              <w:rPr>
                <w:rFonts w:ascii="Nunito Sans" w:hAnsi="Nunito Sans"/>
                <w:sz w:val="18"/>
                <w:szCs w:val="18"/>
              </w:rPr>
            </w:pPr>
            <w:r w:rsidRPr="00112713">
              <w:rPr>
                <w:rFonts w:ascii="Nunito Sans" w:hAnsi="Nunito Sans"/>
                <w:sz w:val="18"/>
                <w:szCs w:val="18"/>
              </w:rPr>
              <w:t>What are the risks from it?</w:t>
            </w:r>
          </w:p>
        </w:tc>
        <w:tc>
          <w:tcPr>
            <w:tcW w:w="17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112713" w:rsidR="00112713" w:rsidP="00112713" w:rsidRDefault="00112713" w14:paraId="0B6F5675" w14:textId="77777777">
            <w:pPr>
              <w:spacing w:after="0" w:line="240" w:lineRule="auto"/>
              <w:jc w:val="center"/>
              <w:rPr>
                <w:rFonts w:ascii="Nunito Sans" w:hAnsi="Nunito Sans"/>
                <w:b/>
                <w:sz w:val="18"/>
                <w:szCs w:val="18"/>
              </w:rPr>
            </w:pPr>
            <w:r w:rsidRPr="00112713">
              <w:rPr>
                <w:rFonts w:ascii="Nunito Sans" w:hAnsi="Nunito Sans"/>
                <w:b/>
                <w:sz w:val="18"/>
                <w:szCs w:val="18"/>
              </w:rPr>
              <w:t>Who is at risk?</w:t>
            </w:r>
          </w:p>
        </w:tc>
        <w:tc>
          <w:tcPr>
            <w:tcW w:w="656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112713" w:rsidR="00112713" w:rsidP="00112713" w:rsidRDefault="00112713" w14:paraId="49548B83" w14:textId="77777777">
            <w:pPr>
              <w:spacing w:after="0" w:line="240" w:lineRule="auto"/>
              <w:jc w:val="center"/>
              <w:rPr>
                <w:rFonts w:ascii="Nunito Sans" w:hAnsi="Nunito Sans"/>
                <w:b/>
                <w:bCs/>
                <w:sz w:val="18"/>
                <w:szCs w:val="18"/>
              </w:rPr>
            </w:pPr>
            <w:r w:rsidRPr="00112713">
              <w:rPr>
                <w:rFonts w:ascii="Nunito Sans" w:hAnsi="Nunito Sans"/>
                <w:b/>
                <w:bCs/>
                <w:sz w:val="18"/>
                <w:szCs w:val="18"/>
              </w:rPr>
              <w:t>What are you going to do about it?</w:t>
            </w:r>
          </w:p>
          <w:p w:rsidRPr="00112713" w:rsidR="00112713" w:rsidP="00112713" w:rsidRDefault="00112713" w14:paraId="4B790598" w14:textId="77777777">
            <w:pPr>
              <w:spacing w:after="0" w:line="240" w:lineRule="auto"/>
              <w:jc w:val="center"/>
              <w:rPr>
                <w:rFonts w:ascii="Nunito Sans" w:hAnsi="Nunito Sans"/>
                <w:sz w:val="18"/>
                <w:szCs w:val="18"/>
              </w:rPr>
            </w:pPr>
            <w:r w:rsidRPr="00112713">
              <w:rPr>
                <w:rFonts w:ascii="Nunito Sans" w:hAnsi="Nunito Sans"/>
                <w:sz w:val="18"/>
                <w:szCs w:val="18"/>
              </w:rPr>
              <w:t>How are the risks already controlled?</w:t>
            </w:r>
          </w:p>
          <w:p w:rsidRPr="00112713" w:rsidR="00112713" w:rsidP="00112713" w:rsidRDefault="00112713" w14:paraId="7CD86C5C" w14:textId="77777777">
            <w:pPr>
              <w:spacing w:after="0" w:line="240" w:lineRule="auto"/>
              <w:jc w:val="center"/>
              <w:rPr>
                <w:rFonts w:ascii="Nunito Sans" w:hAnsi="Nunito Sans"/>
                <w:sz w:val="18"/>
                <w:szCs w:val="18"/>
              </w:rPr>
            </w:pPr>
            <w:r w:rsidRPr="00112713">
              <w:rPr>
                <w:rFonts w:ascii="Nunito Sans" w:hAnsi="Nunito Sans"/>
                <w:sz w:val="18"/>
                <w:szCs w:val="18"/>
              </w:rPr>
              <w:t>What extra controls are needed?</w:t>
            </w:r>
          </w:p>
          <w:p w:rsidRPr="00112713" w:rsidR="00112713" w:rsidP="00112713" w:rsidRDefault="00112713" w14:paraId="15C204F4" w14:textId="77777777">
            <w:pPr>
              <w:spacing w:after="0" w:line="240" w:lineRule="auto"/>
              <w:jc w:val="center"/>
              <w:rPr>
                <w:rFonts w:ascii="Nunito Sans" w:hAnsi="Nunito Sans"/>
                <w:b/>
                <w:bCs/>
                <w:sz w:val="18"/>
                <w:szCs w:val="18"/>
              </w:rPr>
            </w:pPr>
            <w:r w:rsidRPr="00112713">
              <w:rPr>
                <w:rFonts w:ascii="Nunito Sans" w:hAnsi="Nunito Sans"/>
                <w:sz w:val="18"/>
                <w:szCs w:val="18"/>
              </w:rPr>
              <w:t>How will they be communicated to young people and adults and remain inclusive to all needs?</w:t>
            </w:r>
          </w:p>
        </w:tc>
        <w:tc>
          <w:tcPr>
            <w:tcW w:w="431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112713" w:rsidR="00112713" w:rsidP="00112713" w:rsidRDefault="00112713" w14:paraId="4F44BE1C" w14:textId="77777777">
            <w:pPr>
              <w:spacing w:after="0" w:line="240" w:lineRule="auto"/>
              <w:jc w:val="center"/>
              <w:rPr>
                <w:rFonts w:ascii="Nunito Sans" w:hAnsi="Nunito Sans"/>
                <w:b/>
                <w:bCs/>
                <w:sz w:val="18"/>
                <w:szCs w:val="18"/>
              </w:rPr>
            </w:pPr>
            <w:r w:rsidRPr="00112713">
              <w:rPr>
                <w:rFonts w:ascii="Nunito Sans" w:hAnsi="Nunito Sans"/>
                <w:b/>
                <w:bCs/>
                <w:sz w:val="18"/>
                <w:szCs w:val="18"/>
              </w:rPr>
              <w:t>Review &amp; revise</w:t>
            </w:r>
          </w:p>
          <w:p w:rsidRPr="00112713" w:rsidR="00112713" w:rsidP="00112713" w:rsidRDefault="00112713" w14:paraId="1B3E1E3A" w14:textId="77777777">
            <w:pPr>
              <w:spacing w:after="0" w:line="240" w:lineRule="auto"/>
              <w:jc w:val="center"/>
              <w:rPr>
                <w:rFonts w:ascii="Nunito Sans" w:hAnsi="Nunito Sans"/>
                <w:sz w:val="18"/>
                <w:szCs w:val="18"/>
              </w:rPr>
            </w:pPr>
            <w:r w:rsidRPr="00112713">
              <w:rPr>
                <w:rFonts w:ascii="Nunito Sans" w:hAnsi="Nunito Sans"/>
                <w:sz w:val="18"/>
                <w:szCs w:val="18"/>
              </w:rPr>
              <w:t>What has changed that needs to be thought about and controlled?</w:t>
            </w:r>
          </w:p>
        </w:tc>
      </w:tr>
      <w:tr w:rsidRPr="00112713" w:rsidR="00112713" w:rsidTr="6C6255EA" w14:paraId="78FC7DCE" w14:textId="77777777">
        <w:trPr>
          <w:trHeight w:val="769"/>
        </w:trPr>
        <w:tc>
          <w:tcPr>
            <w:tcW w:w="2811" w:type="dxa"/>
            <w:tcBorders>
              <w:top w:val="single" w:color="auto" w:sz="4" w:space="0"/>
              <w:left w:val="single" w:color="auto" w:sz="4" w:space="0"/>
              <w:bottom w:val="single" w:color="auto" w:sz="4" w:space="0"/>
              <w:right w:val="single" w:color="auto" w:sz="4" w:space="0"/>
            </w:tcBorders>
            <w:tcMar/>
          </w:tcPr>
          <w:p w:rsidRPr="00E622E0" w:rsidR="00112713" w:rsidP="00112713" w:rsidRDefault="00112713" w14:paraId="42EF5468" w14:textId="77777777">
            <w:pPr>
              <w:spacing w:after="0" w:line="240" w:lineRule="auto"/>
              <w:rPr>
                <w:rFonts w:ascii="Nunito Sans" w:hAnsi="Nunito Sans"/>
                <w:color w:val="FF0000"/>
                <w:sz w:val="16"/>
                <w:szCs w:val="16"/>
              </w:rPr>
            </w:pPr>
            <w:r w:rsidRPr="00E622E0">
              <w:rPr>
                <w:rFonts w:ascii="Nunito Sans" w:hAnsi="Nunito Sans"/>
                <w:b/>
                <w:color w:val="FF0000"/>
                <w:sz w:val="16"/>
                <w:szCs w:val="16"/>
              </w:rPr>
              <w:t>A hazard</w:t>
            </w:r>
            <w:r w:rsidRPr="00E622E0">
              <w:rPr>
                <w:rFonts w:ascii="Nunito Sans" w:hAnsi="Nunito Sans"/>
                <w:color w:val="FF0000"/>
                <w:sz w:val="16"/>
                <w:szCs w:val="16"/>
              </w:rPr>
              <w:t xml:space="preserve"> is something that may cause harm or damage.</w:t>
            </w:r>
          </w:p>
          <w:p w:rsidRPr="00E622E0" w:rsidR="00112713" w:rsidP="00112713" w:rsidRDefault="00112713" w14:paraId="7285FEB5" w14:textId="77777777">
            <w:pPr>
              <w:spacing w:after="0" w:line="240" w:lineRule="auto"/>
              <w:rPr>
                <w:rFonts w:ascii="Nunito Sans" w:hAnsi="Nunito Sans" w:eastAsia="Times New Roman" w:cs="Segoe UI"/>
                <w:color w:val="FF0000"/>
                <w:sz w:val="16"/>
                <w:szCs w:val="16"/>
              </w:rPr>
            </w:pPr>
            <w:r w:rsidRPr="00E622E0">
              <w:rPr>
                <w:rFonts w:ascii="Nunito Sans" w:hAnsi="Nunito Sans"/>
                <w:b/>
                <w:color w:val="FF0000"/>
                <w:sz w:val="16"/>
                <w:szCs w:val="16"/>
              </w:rPr>
              <w:t>The risk</w:t>
            </w:r>
            <w:r w:rsidRPr="00E622E0">
              <w:rPr>
                <w:rFonts w:ascii="Nunito Sans" w:hAnsi="Nunito Sans"/>
                <w:color w:val="FF0000"/>
                <w:sz w:val="16"/>
                <w:szCs w:val="16"/>
              </w:rPr>
              <w:t xml:space="preserve"> is the harm that may occur from the hazard.</w:t>
            </w:r>
          </w:p>
        </w:tc>
        <w:tc>
          <w:tcPr>
            <w:tcW w:w="1757" w:type="dxa"/>
            <w:tcBorders>
              <w:top w:val="single" w:color="auto" w:sz="4" w:space="0"/>
              <w:left w:val="single" w:color="auto" w:sz="4" w:space="0"/>
              <w:bottom w:val="single" w:color="auto" w:sz="4" w:space="0"/>
              <w:right w:val="single" w:color="auto" w:sz="4" w:space="0"/>
            </w:tcBorders>
            <w:tcMar/>
            <w:hideMark/>
          </w:tcPr>
          <w:p w:rsidRPr="00E622E0" w:rsidR="00112713" w:rsidP="00112713" w:rsidRDefault="00112713" w14:paraId="1989594C" w14:textId="77777777">
            <w:pPr>
              <w:spacing w:after="0" w:line="240" w:lineRule="auto"/>
              <w:rPr>
                <w:rFonts w:ascii="Nunito Sans" w:hAnsi="Nunito Sans"/>
                <w:color w:val="FF0000"/>
                <w:sz w:val="16"/>
                <w:szCs w:val="16"/>
              </w:rPr>
            </w:pPr>
            <w:r w:rsidRPr="00E622E0">
              <w:rPr>
                <w:rFonts w:ascii="Nunito Sans" w:hAnsi="Nunito Sans"/>
                <w:color w:val="FF0000"/>
                <w:sz w:val="16"/>
                <w:szCs w:val="16"/>
              </w:rPr>
              <w:t>For example: young people,</w:t>
            </w:r>
          </w:p>
          <w:p w:rsidRPr="00E622E0" w:rsidR="00112713" w:rsidP="00112713" w:rsidRDefault="00112713" w14:paraId="45336FAF" w14:textId="77777777">
            <w:pPr>
              <w:spacing w:after="0" w:line="240" w:lineRule="auto"/>
              <w:rPr>
                <w:rFonts w:ascii="Nunito Sans" w:hAnsi="Nunito Sans"/>
                <w:color w:val="FF0000"/>
                <w:sz w:val="16"/>
                <w:szCs w:val="16"/>
              </w:rPr>
            </w:pPr>
            <w:r w:rsidRPr="00E622E0">
              <w:rPr>
                <w:rFonts w:ascii="Nunito Sans" w:hAnsi="Nunito Sans"/>
                <w:color w:val="FF0000"/>
                <w:sz w:val="16"/>
                <w:szCs w:val="16"/>
              </w:rPr>
              <w:t xml:space="preserve">adult volunteers, </w:t>
            </w:r>
          </w:p>
          <w:p w:rsidRPr="00E622E0" w:rsidR="00112713" w:rsidP="00112713" w:rsidRDefault="00112713" w14:paraId="61505374" w14:textId="77777777">
            <w:pPr>
              <w:spacing w:after="0" w:line="240" w:lineRule="auto"/>
              <w:rPr>
                <w:rFonts w:ascii="Nunito Sans" w:hAnsi="Nunito Sans"/>
                <w:i/>
                <w:color w:val="FF0000"/>
                <w:sz w:val="16"/>
                <w:szCs w:val="16"/>
              </w:rPr>
            </w:pPr>
            <w:r w:rsidRPr="00E622E0">
              <w:rPr>
                <w:rFonts w:ascii="Nunito Sans" w:hAnsi="Nunito Sans"/>
                <w:color w:val="FF0000"/>
                <w:sz w:val="16"/>
                <w:szCs w:val="16"/>
              </w:rPr>
              <w:t>visitors</w:t>
            </w:r>
          </w:p>
        </w:tc>
        <w:tc>
          <w:tcPr>
            <w:tcW w:w="6566" w:type="dxa"/>
            <w:tcBorders>
              <w:top w:val="single" w:color="auto" w:sz="4" w:space="0"/>
              <w:left w:val="single" w:color="auto" w:sz="4" w:space="0"/>
              <w:bottom w:val="single" w:color="auto" w:sz="4" w:space="0"/>
              <w:right w:val="single" w:color="auto" w:sz="4" w:space="0"/>
            </w:tcBorders>
            <w:tcMar/>
            <w:hideMark/>
          </w:tcPr>
          <w:p w:rsidRPr="00E622E0" w:rsidR="00112713" w:rsidP="00112713" w:rsidRDefault="00112713" w14:paraId="619E82E6" w14:textId="77777777">
            <w:pPr>
              <w:spacing w:after="0" w:line="240" w:lineRule="auto"/>
              <w:rPr>
                <w:rFonts w:ascii="Nunito Sans" w:hAnsi="Nunito Sans"/>
                <w:color w:val="FF0000"/>
                <w:sz w:val="16"/>
                <w:szCs w:val="16"/>
              </w:rPr>
            </w:pPr>
            <w:r w:rsidRPr="00E622E0">
              <w:rPr>
                <w:rFonts w:ascii="Nunito Sans" w:hAnsi="Nunito Sans"/>
                <w:b/>
                <w:color w:val="FF0000"/>
                <w:sz w:val="16"/>
                <w:szCs w:val="16"/>
              </w:rPr>
              <w:t xml:space="preserve">Controls </w:t>
            </w:r>
            <w:r w:rsidRPr="00E622E0">
              <w:rPr>
                <w:rFonts w:ascii="Nunito Sans" w:hAnsi="Nunito Sans"/>
                <w:color w:val="FF0000"/>
                <w:sz w:val="16"/>
                <w:szCs w:val="16"/>
              </w:rPr>
              <w:t xml:space="preserve">are ways of making the activity safer by removing or reducing the risk.  </w:t>
            </w:r>
          </w:p>
          <w:p w:rsidRPr="00E622E0" w:rsidR="00112713" w:rsidP="00112713" w:rsidRDefault="00112713" w14:paraId="191091C4" w14:textId="77777777">
            <w:pPr>
              <w:spacing w:after="0" w:line="240" w:lineRule="auto"/>
              <w:rPr>
                <w:rFonts w:ascii="Nunito Sans" w:hAnsi="Nunito Sans"/>
                <w:i/>
                <w:color w:val="FF0000"/>
                <w:sz w:val="16"/>
                <w:szCs w:val="16"/>
              </w:rPr>
            </w:pPr>
            <w:r w:rsidRPr="00E622E0">
              <w:rPr>
                <w:rFonts w:ascii="Nunito Sans" w:hAnsi="Nunito Sans"/>
                <w:color w:val="FF0000"/>
                <w:sz w:val="16"/>
                <w:szCs w:val="16"/>
              </w:rPr>
              <w:t>For example, you may use a different piece of equipment or you might change the way you do the activity.</w:t>
            </w:r>
          </w:p>
        </w:tc>
        <w:tc>
          <w:tcPr>
            <w:tcW w:w="4317" w:type="dxa"/>
            <w:tcBorders>
              <w:top w:val="single" w:color="auto" w:sz="4" w:space="0"/>
              <w:left w:val="single" w:color="auto" w:sz="4" w:space="0"/>
              <w:bottom w:val="single" w:color="auto" w:sz="4" w:space="0"/>
              <w:right w:val="single" w:color="auto" w:sz="4" w:space="0"/>
            </w:tcBorders>
            <w:tcMar/>
          </w:tcPr>
          <w:p w:rsidRPr="00E622E0" w:rsidR="00112713" w:rsidP="00112713" w:rsidRDefault="00112713" w14:paraId="2BB4C85F" w14:textId="77777777">
            <w:pPr>
              <w:spacing w:after="0" w:line="240" w:lineRule="auto"/>
              <w:rPr>
                <w:rFonts w:ascii="Nunito Sans" w:hAnsi="Nunito Sans"/>
                <w:color w:val="FF0000"/>
                <w:sz w:val="16"/>
                <w:szCs w:val="16"/>
              </w:rPr>
            </w:pPr>
            <w:r w:rsidRPr="00E622E0">
              <w:rPr>
                <w:rFonts w:ascii="Nunito Sans" w:hAnsi="Nunito Sans"/>
                <w:color w:val="FF0000"/>
                <w:sz w:val="16"/>
                <w:szCs w:val="16"/>
              </w:rPr>
              <w:t xml:space="preserve">Keep </w:t>
            </w:r>
            <w:r w:rsidRPr="00E622E0">
              <w:rPr>
                <w:rFonts w:ascii="Nunito Sans" w:hAnsi="Nunito Sans"/>
                <w:b/>
                <w:bCs/>
                <w:color w:val="FF0000"/>
                <w:sz w:val="16"/>
                <w:szCs w:val="16"/>
              </w:rPr>
              <w:t>checking</w:t>
            </w:r>
            <w:r w:rsidRPr="00E622E0">
              <w:rPr>
                <w:rFonts w:ascii="Nunito Sans" w:hAnsi="Nunito Sans"/>
                <w:color w:val="FF0000"/>
                <w:sz w:val="16"/>
                <w:szCs w:val="16"/>
              </w:rPr>
              <w:t xml:space="preserve"> throughout the activity in case you need to change what you’re doing or even </w:t>
            </w:r>
            <w:r w:rsidRPr="00E622E0">
              <w:rPr>
                <w:rFonts w:ascii="Nunito Sans" w:hAnsi="Nunito Sans"/>
                <w:b/>
                <w:bCs/>
                <w:color w:val="FF0000"/>
                <w:sz w:val="16"/>
                <w:szCs w:val="16"/>
              </w:rPr>
              <w:t>stop</w:t>
            </w:r>
            <w:r w:rsidRPr="00E622E0">
              <w:rPr>
                <w:rFonts w:ascii="Nunito Sans" w:hAnsi="Nunito Sans"/>
                <w:color w:val="FF0000"/>
                <w:sz w:val="16"/>
                <w:szCs w:val="16"/>
              </w:rPr>
              <w:t xml:space="preserve"> the activity.</w:t>
            </w:r>
          </w:p>
          <w:p w:rsidRPr="00E622E0" w:rsidR="00112713" w:rsidP="00112713" w:rsidRDefault="00112713" w14:paraId="5177B8E1" w14:textId="77777777">
            <w:pPr>
              <w:spacing w:after="0" w:line="240" w:lineRule="auto"/>
              <w:rPr>
                <w:rFonts w:ascii="Nunito Sans" w:hAnsi="Nunito Sans"/>
                <w:i/>
                <w:color w:val="FF0000"/>
                <w:sz w:val="16"/>
                <w:szCs w:val="16"/>
              </w:rPr>
            </w:pPr>
            <w:r w:rsidRPr="00E622E0">
              <w:rPr>
                <w:rFonts w:ascii="Nunito Sans" w:hAnsi="Nunito Sans"/>
                <w:color w:val="FF0000"/>
                <w:sz w:val="16"/>
                <w:szCs w:val="16"/>
              </w:rPr>
              <w:t>This is a great place to add comments which will be used as part of the review</w:t>
            </w:r>
            <w:r w:rsidRPr="00E622E0">
              <w:rPr>
                <w:rFonts w:ascii="Nunito Sans" w:hAnsi="Nunito Sans"/>
                <w:i/>
                <w:color w:val="FF0000"/>
                <w:sz w:val="16"/>
                <w:szCs w:val="16"/>
              </w:rPr>
              <w:t>.</w:t>
            </w:r>
          </w:p>
        </w:tc>
      </w:tr>
      <w:tr w:rsidRPr="00112713" w:rsidR="00E8396E" w:rsidTr="6C6255EA" w14:paraId="6BB64466" w14:textId="77777777">
        <w:trPr>
          <w:trHeight w:val="334"/>
        </w:trPr>
        <w:tc>
          <w:tcPr>
            <w:tcW w:w="2811" w:type="dxa"/>
            <w:tcBorders>
              <w:top w:val="single" w:color="auto" w:sz="4" w:space="0"/>
              <w:left w:val="single" w:color="auto" w:sz="4" w:space="0"/>
              <w:bottom w:val="single" w:color="auto" w:sz="4" w:space="0"/>
              <w:right w:val="single" w:color="auto" w:sz="4" w:space="0"/>
            </w:tcBorders>
            <w:tcMar/>
          </w:tcPr>
          <w:p w:rsidR="00E8396E" w:rsidP="00E8396E" w:rsidRDefault="00E8396E" w14:paraId="09734186" w14:textId="77777777">
            <w:pPr>
              <w:rPr>
                <w:rFonts w:ascii="Nunito Sans" w:hAnsi="Nunito Sans"/>
                <w:sz w:val="20"/>
                <w:szCs w:val="20"/>
              </w:rPr>
            </w:pPr>
            <w:r w:rsidRPr="00112713">
              <w:rPr>
                <w:rFonts w:ascii="Nunito Sans" w:hAnsi="Nunito Sans"/>
                <w:b/>
                <w:sz w:val="20"/>
                <w:szCs w:val="20"/>
              </w:rPr>
              <w:t>Terrain</w:t>
            </w:r>
            <w:r w:rsidRPr="00112713">
              <w:rPr>
                <w:rFonts w:ascii="Nunito Sans" w:hAnsi="Nunito Sans"/>
                <w:sz w:val="20"/>
                <w:szCs w:val="20"/>
              </w:rPr>
              <w:t>.</w:t>
            </w:r>
          </w:p>
          <w:p w:rsidRPr="007E2AD2" w:rsidR="00112713" w:rsidP="00E8396E" w:rsidRDefault="00A05D54" w14:paraId="25A5648F" w14:textId="77777777">
            <w:pPr>
              <w:rPr>
                <w:rFonts w:ascii="Nunito Sans" w:hAnsi="Nunito Sans"/>
                <w:sz w:val="20"/>
                <w:szCs w:val="20"/>
              </w:rPr>
            </w:pPr>
            <w:r w:rsidRPr="007E2AD2">
              <w:rPr>
                <w:rFonts w:ascii="Nunito Sans" w:hAnsi="Nunito Sans"/>
                <w:sz w:val="20"/>
                <w:szCs w:val="20"/>
              </w:rPr>
              <w:t>I</w:t>
            </w:r>
            <w:r w:rsidRPr="007E2AD2" w:rsidR="00112713">
              <w:rPr>
                <w:rFonts w:ascii="Nunito Sans" w:hAnsi="Nunito Sans"/>
                <w:sz w:val="20"/>
                <w:szCs w:val="20"/>
              </w:rPr>
              <w:t>njury</w:t>
            </w:r>
            <w:r w:rsidRPr="007E2AD2">
              <w:rPr>
                <w:rFonts w:ascii="Nunito Sans" w:hAnsi="Nunito Sans"/>
                <w:sz w:val="20"/>
                <w:szCs w:val="20"/>
              </w:rPr>
              <w:t>, collision and puncture wounds</w:t>
            </w:r>
          </w:p>
          <w:p w:rsidRPr="00112713" w:rsidR="00A05D54" w:rsidP="00E8396E" w:rsidRDefault="00A05D54" w14:paraId="550F823D" w14:textId="77777777">
            <w:pPr>
              <w:rPr>
                <w:rFonts w:ascii="Nunito Sans" w:hAnsi="Nunito Sans"/>
                <w:sz w:val="20"/>
                <w:szCs w:val="20"/>
              </w:rPr>
            </w:pPr>
            <w:r w:rsidRPr="007E2AD2">
              <w:rPr>
                <w:rFonts w:ascii="Nunito Sans" w:hAnsi="Nunito Sans"/>
                <w:sz w:val="20"/>
                <w:szCs w:val="20"/>
              </w:rPr>
              <w:t>Slips, trips, falls</w:t>
            </w:r>
          </w:p>
        </w:tc>
        <w:tc>
          <w:tcPr>
            <w:tcW w:w="1757" w:type="dxa"/>
            <w:tcBorders>
              <w:top w:val="single" w:color="auto" w:sz="4" w:space="0"/>
              <w:left w:val="single" w:color="auto" w:sz="4" w:space="0"/>
              <w:bottom w:val="single" w:color="auto" w:sz="4" w:space="0"/>
              <w:right w:val="single" w:color="auto" w:sz="4" w:space="0"/>
            </w:tcBorders>
            <w:tcMar/>
          </w:tcPr>
          <w:p w:rsidRPr="00112713" w:rsidR="00E8396E" w:rsidP="00E8396E" w:rsidRDefault="00E8396E" w14:paraId="4F043227" w14:textId="77777777">
            <w:pPr>
              <w:rPr>
                <w:rFonts w:ascii="Nunito Sans" w:hAnsi="Nunito Sans"/>
                <w:sz w:val="20"/>
                <w:szCs w:val="20"/>
              </w:rPr>
            </w:pPr>
            <w:r w:rsidRPr="00112713">
              <w:rPr>
                <w:rFonts w:ascii="Nunito Sans" w:hAnsi="Nunito Sans"/>
                <w:sz w:val="20"/>
                <w:szCs w:val="20"/>
              </w:rPr>
              <w:t>Young people.</w:t>
            </w:r>
          </w:p>
          <w:p w:rsidRPr="00112713" w:rsidR="00E8396E" w:rsidP="00E8396E" w:rsidRDefault="00E8396E" w14:paraId="6F04F3C2" w14:textId="77777777">
            <w:pPr>
              <w:rPr>
                <w:rFonts w:ascii="Nunito Sans" w:hAnsi="Nunito Sans"/>
                <w:sz w:val="20"/>
                <w:szCs w:val="20"/>
              </w:rPr>
            </w:pPr>
            <w:r w:rsidRPr="00112713">
              <w:rPr>
                <w:rFonts w:ascii="Nunito Sans" w:hAnsi="Nunito Sans"/>
                <w:sz w:val="20"/>
                <w:szCs w:val="20"/>
              </w:rPr>
              <w:t>Adult Volunteers</w:t>
            </w:r>
          </w:p>
        </w:tc>
        <w:tc>
          <w:tcPr>
            <w:tcW w:w="6566" w:type="dxa"/>
            <w:tcBorders>
              <w:top w:val="single" w:color="auto" w:sz="4" w:space="0"/>
              <w:left w:val="single" w:color="auto" w:sz="4" w:space="0"/>
              <w:bottom w:val="single" w:color="auto" w:sz="4" w:space="0"/>
              <w:right w:val="single" w:color="auto" w:sz="4" w:space="0"/>
            </w:tcBorders>
            <w:tcMar/>
          </w:tcPr>
          <w:p w:rsidRPr="00FD445E" w:rsidR="00E8396E" w:rsidP="00FD445E" w:rsidRDefault="00A05D54" w14:paraId="2C084167" w14:textId="6DF0F995">
            <w:pPr>
              <w:rPr>
                <w:rFonts w:ascii="Nunito Sans" w:hAnsi="Nunito Sans"/>
                <w:sz w:val="20"/>
                <w:szCs w:val="20"/>
              </w:rPr>
            </w:pPr>
            <w:r w:rsidRPr="009C3351">
              <w:rPr>
                <w:rFonts w:ascii="Nunito Sans" w:hAnsi="Nunito Sans"/>
                <w:sz w:val="20"/>
                <w:szCs w:val="20"/>
              </w:rPr>
              <w:t>Use a defined area which will be checked for bumps, dips and objects likely to cause harm.</w:t>
            </w:r>
            <w:r>
              <w:rPr>
                <w:rFonts w:ascii="Nunito Sans" w:hAnsi="Nunito Sans"/>
                <w:sz w:val="20"/>
                <w:szCs w:val="20"/>
              </w:rPr>
              <w:br/>
            </w:r>
            <w:r>
              <w:rPr>
                <w:rFonts w:ascii="Nunito Sans" w:hAnsi="Nunito Sans"/>
                <w:sz w:val="20"/>
                <w:szCs w:val="20"/>
              </w:rPr>
              <w:t>Area to be of sufficient size for the water slide in use.</w:t>
            </w:r>
            <w:r>
              <w:rPr>
                <w:rFonts w:ascii="Nunito Sans" w:hAnsi="Nunito Sans"/>
                <w:sz w:val="20"/>
                <w:szCs w:val="20"/>
              </w:rPr>
              <w:br/>
            </w:r>
            <w:r w:rsidR="00AB2156">
              <w:rPr>
                <w:rFonts w:ascii="Nunito Sans" w:hAnsi="Nunito Sans"/>
                <w:sz w:val="20"/>
                <w:szCs w:val="20"/>
              </w:rPr>
              <w:t>Volunteers</w:t>
            </w:r>
            <w:r w:rsidRPr="00FD445E" w:rsidR="00E8396E">
              <w:rPr>
                <w:rFonts w:ascii="Nunito Sans" w:hAnsi="Nunito Sans"/>
                <w:sz w:val="20"/>
                <w:szCs w:val="20"/>
              </w:rPr>
              <w:t xml:space="preserve"> will check outdoor spaces and make sure that the surfaces suit the activity and the </w:t>
            </w:r>
            <w:r w:rsidRPr="00FD445E" w:rsidR="00112713">
              <w:rPr>
                <w:rFonts w:ascii="Nunito Sans" w:hAnsi="Nunito Sans"/>
                <w:sz w:val="20"/>
                <w:szCs w:val="20"/>
              </w:rPr>
              <w:t xml:space="preserve">area, both under and around the slide, is </w:t>
            </w:r>
            <w:r w:rsidRPr="00FD445E" w:rsidR="00E8396E">
              <w:rPr>
                <w:rFonts w:ascii="Nunito Sans" w:hAnsi="Nunito Sans"/>
                <w:sz w:val="20"/>
                <w:szCs w:val="20"/>
              </w:rPr>
              <w:t xml:space="preserve">free of obstacles that may cause harm/hazards. (rocks, pegs, twigs, debris etc.) </w:t>
            </w:r>
          </w:p>
          <w:p w:rsidR="00C94180" w:rsidP="00FD445E" w:rsidRDefault="00AB2156" w14:paraId="53C1E3DC" w14:textId="111C74C9">
            <w:pPr>
              <w:rPr>
                <w:rFonts w:ascii="Nunito Sans" w:hAnsi="Nunito Sans"/>
                <w:sz w:val="20"/>
                <w:szCs w:val="20"/>
              </w:rPr>
            </w:pPr>
            <w:r>
              <w:rPr>
                <w:rFonts w:ascii="Nunito Sans" w:hAnsi="Nunito Sans"/>
                <w:sz w:val="20"/>
                <w:szCs w:val="20"/>
              </w:rPr>
              <w:t>volunteers</w:t>
            </w:r>
            <w:r w:rsidRPr="00FD445E" w:rsidR="00E8396E">
              <w:rPr>
                <w:rFonts w:ascii="Nunito Sans" w:hAnsi="Nunito Sans"/>
                <w:sz w:val="20"/>
                <w:szCs w:val="20"/>
              </w:rPr>
              <w:t xml:space="preserve"> will brief young people on behaviour in the environment, including avoiding going into the marked area around the water slide</w:t>
            </w:r>
            <w:r w:rsidRPr="00FD445E" w:rsidR="00112713">
              <w:rPr>
                <w:rFonts w:ascii="Nunito Sans" w:hAnsi="Nunito Sans"/>
                <w:sz w:val="20"/>
                <w:szCs w:val="20"/>
              </w:rPr>
              <w:t xml:space="preserve"> until their turn.</w:t>
            </w:r>
            <w:r w:rsidRPr="00FD445E" w:rsidR="00A05D54">
              <w:rPr>
                <w:rFonts w:ascii="Nunito Sans" w:hAnsi="Nunito Sans"/>
                <w:sz w:val="20"/>
                <w:szCs w:val="20"/>
              </w:rPr>
              <w:t xml:space="preserve"> Have a clearly marked area </w:t>
            </w:r>
            <w:r w:rsidRPr="009C3351" w:rsidR="00A05D54">
              <w:rPr>
                <w:rFonts w:ascii="Nunito Sans" w:hAnsi="Nunito Sans"/>
                <w:sz w:val="20"/>
                <w:szCs w:val="20"/>
              </w:rPr>
              <w:t>around the water slide which will be kept clear of people and also cleared of lose objects likely to cause harm if participants were to come into contact with them.</w:t>
            </w:r>
            <w:r w:rsidR="00A05D54">
              <w:rPr>
                <w:rFonts w:ascii="Nunito Sans" w:hAnsi="Nunito Sans"/>
                <w:sz w:val="20"/>
                <w:szCs w:val="20"/>
              </w:rPr>
              <w:br/>
            </w:r>
            <w:r w:rsidR="00A05D54">
              <w:rPr>
                <w:rFonts w:ascii="Nunito Sans" w:hAnsi="Nunito Sans"/>
                <w:color w:val="FF0000"/>
                <w:sz w:val="20"/>
                <w:szCs w:val="20"/>
              </w:rPr>
              <w:br/>
            </w:r>
            <w:r w:rsidRPr="009C3351" w:rsidR="00A05D54">
              <w:rPr>
                <w:rFonts w:ascii="Nunito Sans" w:hAnsi="Nunito Sans"/>
                <w:sz w:val="20"/>
                <w:szCs w:val="20"/>
              </w:rPr>
              <w:t>Give a safety brief to all taking part including adults, and make sure to point out hazards such as pegs that secure the water slide as well as precautions which should be adhered</w:t>
            </w:r>
            <w:r w:rsidR="00A05D54">
              <w:rPr>
                <w:rFonts w:ascii="Nunito Sans" w:hAnsi="Nunito Sans"/>
                <w:sz w:val="20"/>
                <w:szCs w:val="20"/>
              </w:rPr>
              <w:t xml:space="preserve"> to if walking on a wet surface.</w:t>
            </w:r>
            <w:r w:rsidR="00A05D54">
              <w:rPr>
                <w:rFonts w:ascii="Nunito Sans" w:hAnsi="Nunito Sans"/>
                <w:sz w:val="20"/>
                <w:szCs w:val="20"/>
              </w:rPr>
              <w:br/>
            </w:r>
            <w:r w:rsidRPr="009C3351" w:rsidR="00A05D54">
              <w:rPr>
                <w:rFonts w:ascii="Nunito Sans" w:hAnsi="Nunito Sans"/>
                <w:sz w:val="20"/>
                <w:szCs w:val="20"/>
              </w:rPr>
              <w:t>Have suitable numbers of adults to supervise the activity.</w:t>
            </w:r>
            <w:r w:rsidR="00A05D54">
              <w:rPr>
                <w:rFonts w:ascii="Nunito Sans" w:hAnsi="Nunito Sans"/>
                <w:sz w:val="20"/>
                <w:szCs w:val="20"/>
              </w:rPr>
              <w:t xml:space="preserve"> </w:t>
            </w:r>
          </w:p>
          <w:p w:rsidRPr="00E622E0" w:rsidR="00E8396E" w:rsidP="00E622E0" w:rsidRDefault="00E622E0" w14:paraId="504F47C9" w14:textId="77777777">
            <w:pPr>
              <w:rPr>
                <w:rFonts w:ascii="Nunito Sans" w:hAnsi="Nunito Sans"/>
                <w:sz w:val="20"/>
                <w:szCs w:val="20"/>
              </w:rPr>
            </w:pPr>
            <w:r>
              <w:rPr>
                <w:rFonts w:ascii="Nunito Sans" w:hAnsi="Nunito Sans"/>
                <w:sz w:val="20"/>
                <w:szCs w:val="20"/>
              </w:rPr>
              <w:t>You</w:t>
            </w:r>
            <w:r w:rsidRPr="00E622E0" w:rsidR="00A05D54">
              <w:rPr>
                <w:rFonts w:ascii="Nunito Sans" w:hAnsi="Nunito Sans"/>
                <w:sz w:val="20"/>
                <w:szCs w:val="20"/>
              </w:rPr>
              <w:t xml:space="preserve">ng </w:t>
            </w:r>
            <w:r w:rsidRPr="00E622E0" w:rsidR="00C94180">
              <w:rPr>
                <w:rFonts w:ascii="Nunito Sans" w:hAnsi="Nunito Sans"/>
                <w:sz w:val="20"/>
                <w:szCs w:val="20"/>
              </w:rPr>
              <w:t>p</w:t>
            </w:r>
            <w:r w:rsidRPr="00E622E0" w:rsidR="00A05D54">
              <w:rPr>
                <w:rFonts w:ascii="Nunito Sans" w:hAnsi="Nunito Sans"/>
                <w:sz w:val="20"/>
                <w:szCs w:val="20"/>
              </w:rPr>
              <w:t>eople split into groups for use of slide if necessary.</w:t>
            </w:r>
          </w:p>
        </w:tc>
        <w:tc>
          <w:tcPr>
            <w:tcW w:w="4317" w:type="dxa"/>
            <w:tcBorders>
              <w:top w:val="single" w:color="auto" w:sz="4" w:space="0"/>
              <w:left w:val="single" w:color="auto" w:sz="4" w:space="0"/>
              <w:bottom w:val="single" w:color="auto" w:sz="4" w:space="0"/>
              <w:right w:val="single" w:color="auto" w:sz="4" w:space="0"/>
            </w:tcBorders>
            <w:tcMar/>
          </w:tcPr>
          <w:p w:rsidRPr="00112713" w:rsidR="00E8396E" w:rsidP="00E8396E" w:rsidRDefault="00E8396E" w14:paraId="0C81D432" w14:textId="77777777">
            <w:pPr>
              <w:rPr>
                <w:rFonts w:ascii="Nunito Sans" w:hAnsi="Nunito Sans"/>
                <w:color w:val="FF0000"/>
                <w:sz w:val="20"/>
                <w:szCs w:val="20"/>
              </w:rPr>
            </w:pPr>
          </w:p>
        </w:tc>
      </w:tr>
      <w:tr w:rsidRPr="00112713" w:rsidR="00E8396E" w:rsidTr="6C6255EA" w14:paraId="42640A7D" w14:textId="77777777">
        <w:trPr>
          <w:trHeight w:val="737"/>
        </w:trPr>
        <w:tc>
          <w:tcPr>
            <w:tcW w:w="2811" w:type="dxa"/>
            <w:tcBorders>
              <w:top w:val="single" w:color="auto" w:sz="4" w:space="0"/>
              <w:left w:val="single" w:color="auto" w:sz="4" w:space="0"/>
              <w:bottom w:val="single" w:color="auto" w:sz="4" w:space="0"/>
              <w:right w:val="single" w:color="auto" w:sz="4" w:space="0"/>
            </w:tcBorders>
            <w:tcMar/>
          </w:tcPr>
          <w:p w:rsidRPr="00FD445E" w:rsidR="00112713" w:rsidP="00E8396E" w:rsidRDefault="00E8396E" w14:paraId="4A6AECC6" w14:textId="77777777">
            <w:pPr>
              <w:rPr>
                <w:rFonts w:ascii="Nunito Sans" w:hAnsi="Nunito Sans"/>
                <w:sz w:val="20"/>
                <w:szCs w:val="20"/>
              </w:rPr>
            </w:pPr>
            <w:r w:rsidRPr="00FD445E">
              <w:rPr>
                <w:rFonts w:ascii="Nunito Sans" w:hAnsi="Nunito Sans"/>
                <w:b/>
                <w:sz w:val="20"/>
                <w:szCs w:val="20"/>
              </w:rPr>
              <w:t>Weather</w:t>
            </w:r>
            <w:r w:rsidRPr="00FD445E">
              <w:rPr>
                <w:rFonts w:ascii="Nunito Sans" w:hAnsi="Nunito Sans"/>
                <w:sz w:val="20"/>
                <w:szCs w:val="20"/>
              </w:rPr>
              <w:t xml:space="preserve">: </w:t>
            </w:r>
          </w:p>
          <w:p w:rsidRPr="00FD445E" w:rsidR="00112713" w:rsidP="00E8396E" w:rsidRDefault="00E8396E" w14:paraId="030A3B2E" w14:textId="77777777">
            <w:pPr>
              <w:rPr>
                <w:rFonts w:ascii="Nunito Sans" w:hAnsi="Nunito Sans"/>
                <w:sz w:val="20"/>
                <w:szCs w:val="20"/>
              </w:rPr>
            </w:pPr>
            <w:r w:rsidRPr="00FD445E">
              <w:rPr>
                <w:rFonts w:ascii="Nunito Sans" w:hAnsi="Nunito Sans"/>
                <w:b/>
                <w:sz w:val="20"/>
                <w:szCs w:val="20"/>
              </w:rPr>
              <w:t>Rain</w:t>
            </w:r>
            <w:r w:rsidRPr="00FD445E">
              <w:rPr>
                <w:rFonts w:ascii="Nunito Sans" w:hAnsi="Nunito Sans"/>
                <w:sz w:val="20"/>
                <w:szCs w:val="20"/>
              </w:rPr>
              <w:t xml:space="preserve"> </w:t>
            </w:r>
            <w:r w:rsidRPr="00FD445E">
              <w:rPr>
                <w:rFonts w:ascii="Nunito Sans" w:hAnsi="Nunito Sans"/>
                <w:b/>
                <w:sz w:val="20"/>
                <w:szCs w:val="20"/>
              </w:rPr>
              <w:t xml:space="preserve">before and during the activity, </w:t>
            </w:r>
            <w:r w:rsidRPr="00FD445E" w:rsidR="00112713">
              <w:rPr>
                <w:rFonts w:ascii="Nunito Sans" w:hAnsi="Nunito Sans"/>
                <w:b/>
                <w:sz w:val="20"/>
                <w:szCs w:val="20"/>
              </w:rPr>
              <w:t xml:space="preserve">- </w:t>
            </w:r>
            <w:r w:rsidRPr="00FD445E" w:rsidR="00112713">
              <w:rPr>
                <w:rFonts w:ascii="Nunito Sans" w:hAnsi="Nunito Sans"/>
                <w:sz w:val="20"/>
                <w:szCs w:val="20"/>
              </w:rPr>
              <w:t>hypothermia</w:t>
            </w:r>
            <w:r w:rsidRPr="00FD445E" w:rsidR="00A05D54">
              <w:rPr>
                <w:rFonts w:ascii="Nunito Sans" w:hAnsi="Nunito Sans"/>
                <w:sz w:val="20"/>
                <w:szCs w:val="20"/>
              </w:rPr>
              <w:t>, injury from slips</w:t>
            </w:r>
          </w:p>
          <w:p w:rsidRPr="00FD445E" w:rsidR="00E8396E" w:rsidRDefault="00E8396E" w14:paraId="3A8CFF9F" w14:textId="77777777">
            <w:pPr>
              <w:rPr>
                <w:rFonts w:ascii="Nunito Sans" w:hAnsi="Nunito Sans"/>
                <w:sz w:val="20"/>
                <w:szCs w:val="20"/>
              </w:rPr>
            </w:pPr>
            <w:r w:rsidRPr="00FD445E">
              <w:rPr>
                <w:rFonts w:ascii="Nunito Sans" w:hAnsi="Nunito Sans"/>
                <w:b/>
                <w:sz w:val="20"/>
                <w:szCs w:val="20"/>
              </w:rPr>
              <w:t>hot weather</w:t>
            </w:r>
            <w:r w:rsidRPr="00FD445E" w:rsidR="00C94180">
              <w:rPr>
                <w:rFonts w:ascii="Nunito Sans" w:hAnsi="Nunito Sans"/>
                <w:b/>
                <w:sz w:val="20"/>
                <w:szCs w:val="20"/>
              </w:rPr>
              <w:t>,</w:t>
            </w:r>
            <w:r w:rsidRPr="00FD445E">
              <w:rPr>
                <w:rFonts w:ascii="Nunito Sans" w:hAnsi="Nunito Sans"/>
                <w:sz w:val="20"/>
                <w:szCs w:val="20"/>
              </w:rPr>
              <w:t xml:space="preserve"> heat exhaustion</w:t>
            </w:r>
            <w:r w:rsidRPr="00FD445E" w:rsidR="00A05D54">
              <w:rPr>
                <w:rFonts w:ascii="Nunito Sans" w:hAnsi="Nunito Sans"/>
                <w:sz w:val="20"/>
                <w:szCs w:val="20"/>
              </w:rPr>
              <w:t>, sunburn, sun stroke</w:t>
            </w:r>
            <w:r w:rsidRPr="00FD445E">
              <w:rPr>
                <w:rFonts w:ascii="Nunito Sans" w:hAnsi="Nunito Sans"/>
                <w:sz w:val="20"/>
                <w:szCs w:val="20"/>
              </w:rPr>
              <w:t xml:space="preserve"> or water slide surface becoming too hot to walk on barefoot </w:t>
            </w:r>
          </w:p>
        </w:tc>
        <w:tc>
          <w:tcPr>
            <w:tcW w:w="1757" w:type="dxa"/>
            <w:tcBorders>
              <w:top w:val="single" w:color="auto" w:sz="4" w:space="0"/>
              <w:left w:val="single" w:color="auto" w:sz="4" w:space="0"/>
              <w:bottom w:val="single" w:color="auto" w:sz="4" w:space="0"/>
              <w:right w:val="single" w:color="auto" w:sz="4" w:space="0"/>
            </w:tcBorders>
            <w:tcMar/>
          </w:tcPr>
          <w:p w:rsidRPr="00FD445E" w:rsidR="00F11A95" w:rsidRDefault="00F11A95" w14:paraId="4E373B2C" w14:textId="77777777">
            <w:pPr>
              <w:rPr>
                <w:rFonts w:ascii="Nunito Sans" w:hAnsi="Nunito Sans"/>
                <w:sz w:val="20"/>
                <w:szCs w:val="20"/>
              </w:rPr>
            </w:pPr>
            <w:r w:rsidRPr="00FD445E">
              <w:rPr>
                <w:rFonts w:ascii="Nunito Sans" w:hAnsi="Nunito Sans"/>
                <w:sz w:val="20"/>
                <w:szCs w:val="20"/>
              </w:rPr>
              <w:t>Young people.</w:t>
            </w:r>
          </w:p>
          <w:p w:rsidRPr="00FD445E" w:rsidR="00E8396E" w:rsidRDefault="00F11A95" w14:paraId="37E5F19C" w14:textId="77777777">
            <w:pPr>
              <w:rPr>
                <w:rFonts w:ascii="Nunito Sans" w:hAnsi="Nunito Sans"/>
                <w:sz w:val="20"/>
                <w:szCs w:val="20"/>
              </w:rPr>
            </w:pPr>
            <w:r w:rsidRPr="00FD445E">
              <w:rPr>
                <w:rFonts w:ascii="Nunito Sans" w:hAnsi="Nunito Sans"/>
                <w:sz w:val="20"/>
                <w:szCs w:val="20"/>
              </w:rPr>
              <w:t>Adult Volunteers</w:t>
            </w:r>
          </w:p>
        </w:tc>
        <w:tc>
          <w:tcPr>
            <w:tcW w:w="6566" w:type="dxa"/>
            <w:tcBorders>
              <w:top w:val="single" w:color="auto" w:sz="4" w:space="0"/>
              <w:left w:val="single" w:color="auto" w:sz="4" w:space="0"/>
              <w:bottom w:val="single" w:color="auto" w:sz="4" w:space="0"/>
              <w:right w:val="single" w:color="auto" w:sz="4" w:space="0"/>
            </w:tcBorders>
            <w:tcMar/>
          </w:tcPr>
          <w:p w:rsidRPr="00FD445E" w:rsidR="00E8396E" w:rsidP="00FD445E" w:rsidRDefault="00E8396E" w14:paraId="0B72B35C" w14:textId="77777777">
            <w:pPr>
              <w:rPr>
                <w:rFonts w:ascii="Nunito Sans" w:hAnsi="Nunito Sans"/>
                <w:sz w:val="20"/>
                <w:szCs w:val="20"/>
              </w:rPr>
            </w:pPr>
            <w:r w:rsidRPr="00FD445E">
              <w:rPr>
                <w:rFonts w:ascii="Nunito Sans" w:hAnsi="Nunito Sans"/>
                <w:sz w:val="20"/>
                <w:szCs w:val="20"/>
              </w:rPr>
              <w:t>The leader will monitor the weather forecast in advance. If adverse weather forecast, we’ll plan an alternative activity.</w:t>
            </w:r>
          </w:p>
          <w:p w:rsidRPr="00FD445E" w:rsidR="00E8396E" w:rsidP="00FD445E" w:rsidRDefault="00E8396E" w14:paraId="4A57810D" w14:textId="77777777">
            <w:pPr>
              <w:rPr>
                <w:rFonts w:ascii="Nunito Sans" w:hAnsi="Nunito Sans"/>
                <w:sz w:val="20"/>
                <w:szCs w:val="20"/>
              </w:rPr>
            </w:pPr>
            <w:r w:rsidRPr="00FD445E">
              <w:rPr>
                <w:rFonts w:ascii="Nunito Sans" w:hAnsi="Nunito Sans"/>
                <w:sz w:val="20"/>
                <w:szCs w:val="20"/>
              </w:rPr>
              <w:t>The leader will check weather before the meeting starts.</w:t>
            </w:r>
          </w:p>
          <w:p w:rsidRPr="00FD445E" w:rsidR="00E8396E" w:rsidP="00FD445E" w:rsidRDefault="00AB2156" w14:paraId="19FEA525" w14:textId="45CB21C4">
            <w:pPr>
              <w:rPr>
                <w:rFonts w:ascii="Nunito Sans" w:hAnsi="Nunito Sans"/>
                <w:sz w:val="20"/>
                <w:szCs w:val="20"/>
              </w:rPr>
            </w:pPr>
            <w:r>
              <w:rPr>
                <w:rFonts w:ascii="Nunito Sans" w:hAnsi="Nunito Sans"/>
                <w:sz w:val="20"/>
                <w:szCs w:val="20"/>
              </w:rPr>
              <w:t>Adult volunteers</w:t>
            </w:r>
            <w:r w:rsidRPr="00FD445E" w:rsidR="00E8396E">
              <w:rPr>
                <w:rFonts w:ascii="Nunito Sans" w:hAnsi="Nunito Sans"/>
                <w:sz w:val="20"/>
                <w:szCs w:val="20"/>
              </w:rPr>
              <w:t xml:space="preserve"> will check that everyone’s suitably equipped at the start of the </w:t>
            </w:r>
            <w:r w:rsidRPr="00FD445E" w:rsidR="00C94180">
              <w:rPr>
                <w:rFonts w:ascii="Nunito Sans" w:hAnsi="Nunito Sans"/>
                <w:sz w:val="20"/>
                <w:szCs w:val="20"/>
              </w:rPr>
              <w:t xml:space="preserve">activity </w:t>
            </w:r>
            <w:r w:rsidRPr="00FD445E" w:rsidR="00E8396E">
              <w:rPr>
                <w:rFonts w:ascii="Nunito Sans" w:hAnsi="Nunito Sans"/>
                <w:sz w:val="20"/>
                <w:szCs w:val="20"/>
              </w:rPr>
              <w:t>(</w:t>
            </w:r>
            <w:r w:rsidRPr="00FD445E">
              <w:rPr>
                <w:rFonts w:ascii="Nunito Sans" w:hAnsi="Nunito Sans"/>
                <w:sz w:val="20"/>
                <w:szCs w:val="20"/>
              </w:rPr>
              <w:t>sunscreen</w:t>
            </w:r>
            <w:r w:rsidRPr="00FD445E" w:rsidR="00E8396E">
              <w:rPr>
                <w:rFonts w:ascii="Nunito Sans" w:hAnsi="Nunito Sans"/>
                <w:sz w:val="20"/>
                <w:szCs w:val="20"/>
              </w:rPr>
              <w:t xml:space="preserve">, suitable </w:t>
            </w:r>
            <w:proofErr w:type="gramStart"/>
            <w:r w:rsidRPr="00FD445E" w:rsidR="00E8396E">
              <w:rPr>
                <w:rFonts w:ascii="Nunito Sans" w:hAnsi="Nunito Sans"/>
                <w:sz w:val="20"/>
                <w:szCs w:val="20"/>
              </w:rPr>
              <w:t>foot wear</w:t>
            </w:r>
            <w:proofErr w:type="gramEnd"/>
            <w:r w:rsidRPr="00FD445E" w:rsidR="00E8396E">
              <w:rPr>
                <w:rFonts w:ascii="Nunito Sans" w:hAnsi="Nunito Sans"/>
                <w:sz w:val="20"/>
                <w:szCs w:val="20"/>
              </w:rPr>
              <w:t>, water bottle) and have a few spare items available.</w:t>
            </w:r>
          </w:p>
          <w:p w:rsidRPr="00FD445E" w:rsidR="00A05D54" w:rsidP="00FD445E" w:rsidRDefault="00A05D54" w14:paraId="5912329D" w14:textId="77777777">
            <w:pPr>
              <w:rPr>
                <w:rFonts w:ascii="Nunito Sans" w:hAnsi="Nunito Sans"/>
                <w:sz w:val="20"/>
                <w:szCs w:val="20"/>
              </w:rPr>
            </w:pPr>
            <w:r w:rsidRPr="00FD445E">
              <w:rPr>
                <w:rFonts w:ascii="Nunito Sans" w:hAnsi="Nunito Sans"/>
                <w:sz w:val="20"/>
                <w:szCs w:val="20"/>
              </w:rPr>
              <w:t>Sun protection to be applied before activity and regular top ups to prevent it being washed or rubbed off.</w:t>
            </w:r>
          </w:p>
          <w:p w:rsidRPr="00FD445E" w:rsidR="00E8396E" w:rsidP="00FD445E" w:rsidRDefault="00AB2156" w14:paraId="2A2C9764" w14:textId="48DBD86C">
            <w:pPr>
              <w:rPr>
                <w:rFonts w:ascii="Nunito Sans" w:hAnsi="Nunito Sans"/>
                <w:sz w:val="20"/>
                <w:szCs w:val="20"/>
              </w:rPr>
            </w:pPr>
            <w:r>
              <w:rPr>
                <w:rFonts w:ascii="Nunito Sans" w:hAnsi="Nunito Sans"/>
                <w:sz w:val="20"/>
                <w:szCs w:val="20"/>
              </w:rPr>
              <w:t>Adult volunteers</w:t>
            </w:r>
            <w:r w:rsidRPr="00FD445E" w:rsidR="00E8396E">
              <w:rPr>
                <w:rFonts w:ascii="Nunito Sans" w:hAnsi="Nunito Sans"/>
                <w:sz w:val="20"/>
                <w:szCs w:val="20"/>
              </w:rPr>
              <w:t xml:space="preserve"> will monitor young people and return to our meeting place if it gets too hot or the weather deteriorates. </w:t>
            </w:r>
          </w:p>
        </w:tc>
        <w:tc>
          <w:tcPr>
            <w:tcW w:w="4317" w:type="dxa"/>
            <w:tcBorders>
              <w:top w:val="single" w:color="auto" w:sz="4" w:space="0"/>
              <w:left w:val="single" w:color="auto" w:sz="4" w:space="0"/>
              <w:bottom w:val="single" w:color="auto" w:sz="4" w:space="0"/>
              <w:right w:val="single" w:color="auto" w:sz="4" w:space="0"/>
            </w:tcBorders>
            <w:tcMar/>
          </w:tcPr>
          <w:p w:rsidRPr="00112713" w:rsidR="00E8396E" w:rsidP="00E8396E" w:rsidRDefault="00E8396E" w14:paraId="0BB88F74" w14:textId="77777777">
            <w:pPr>
              <w:rPr>
                <w:rFonts w:ascii="Nunito Sans" w:hAnsi="Nunito Sans"/>
                <w:color w:val="FF0000"/>
                <w:sz w:val="20"/>
                <w:szCs w:val="20"/>
              </w:rPr>
            </w:pPr>
          </w:p>
        </w:tc>
      </w:tr>
      <w:tr w:rsidRPr="00112713" w:rsidR="00F11A95" w:rsidTr="6C6255EA" w14:paraId="1C586751" w14:textId="77777777">
        <w:trPr>
          <w:trHeight w:val="737"/>
        </w:trPr>
        <w:tc>
          <w:tcPr>
            <w:tcW w:w="2811" w:type="dxa"/>
            <w:tcBorders>
              <w:top w:val="single" w:color="auto" w:sz="4" w:space="0"/>
              <w:left w:val="single" w:color="auto" w:sz="4" w:space="0"/>
              <w:bottom w:val="single" w:color="auto" w:sz="4" w:space="0"/>
              <w:right w:val="single" w:color="auto" w:sz="4" w:space="0"/>
            </w:tcBorders>
            <w:tcMar/>
          </w:tcPr>
          <w:p w:rsidRPr="00FD445E" w:rsidR="00F11A95" w:rsidP="00F11A95" w:rsidRDefault="00F11A95" w14:paraId="12F343D7" w14:textId="77777777">
            <w:pPr>
              <w:rPr>
                <w:rFonts w:ascii="Nunito Sans" w:hAnsi="Nunito Sans"/>
                <w:b/>
                <w:sz w:val="20"/>
                <w:szCs w:val="20"/>
              </w:rPr>
            </w:pPr>
            <w:r>
              <w:rPr>
                <w:rFonts w:ascii="Nunito Sans" w:hAnsi="Nunito Sans"/>
                <w:b/>
                <w:sz w:val="20"/>
                <w:szCs w:val="20"/>
              </w:rPr>
              <w:t>Cross Conta</w:t>
            </w:r>
            <w:r w:rsidRPr="00FD445E">
              <w:rPr>
                <w:rFonts w:ascii="Nunito Sans" w:hAnsi="Nunito Sans"/>
                <w:b/>
                <w:sz w:val="20"/>
                <w:szCs w:val="20"/>
              </w:rPr>
              <w:t>mination from slide surface</w:t>
            </w:r>
          </w:p>
          <w:p w:rsidRPr="00112713" w:rsidR="00F11A95" w:rsidP="00F11A95" w:rsidRDefault="00F11A95" w14:paraId="197E4E33" w14:textId="77777777">
            <w:pPr>
              <w:rPr>
                <w:rFonts w:ascii="Nunito Sans" w:hAnsi="Nunito Sans"/>
                <w:sz w:val="20"/>
                <w:szCs w:val="20"/>
              </w:rPr>
            </w:pPr>
            <w:r>
              <w:rPr>
                <w:rFonts w:ascii="Nunito Sans" w:hAnsi="Nunito Sans"/>
                <w:sz w:val="20"/>
                <w:szCs w:val="20"/>
              </w:rPr>
              <w:t>Infection, Illness</w:t>
            </w:r>
          </w:p>
        </w:tc>
        <w:tc>
          <w:tcPr>
            <w:tcW w:w="1757" w:type="dxa"/>
            <w:tcBorders>
              <w:top w:val="single" w:color="auto" w:sz="4" w:space="0"/>
              <w:left w:val="single" w:color="auto" w:sz="4" w:space="0"/>
              <w:bottom w:val="single" w:color="auto" w:sz="4" w:space="0"/>
              <w:right w:val="single" w:color="auto" w:sz="4" w:space="0"/>
            </w:tcBorders>
            <w:tcMar/>
          </w:tcPr>
          <w:p w:rsidRPr="00112713" w:rsidR="00F11A95" w:rsidP="00F11A95" w:rsidRDefault="00F11A95" w14:paraId="1D8AABC2" w14:textId="77777777">
            <w:pPr>
              <w:rPr>
                <w:rFonts w:ascii="Nunito Sans" w:hAnsi="Nunito Sans"/>
                <w:sz w:val="20"/>
                <w:szCs w:val="20"/>
              </w:rPr>
            </w:pPr>
            <w:r w:rsidRPr="00C720C1">
              <w:rPr>
                <w:rFonts w:ascii="Nunito Sans" w:hAnsi="Nunito Sans"/>
                <w:sz w:val="20"/>
                <w:szCs w:val="20"/>
              </w:rPr>
              <w:t>Young people. Adult Volunteers</w:t>
            </w:r>
          </w:p>
        </w:tc>
        <w:tc>
          <w:tcPr>
            <w:tcW w:w="6566" w:type="dxa"/>
            <w:tcBorders>
              <w:top w:val="single" w:color="auto" w:sz="4" w:space="0"/>
              <w:left w:val="single" w:color="auto" w:sz="4" w:space="0"/>
              <w:bottom w:val="single" w:color="auto" w:sz="4" w:space="0"/>
              <w:right w:val="single" w:color="auto" w:sz="4" w:space="0"/>
            </w:tcBorders>
            <w:tcMar/>
          </w:tcPr>
          <w:p w:rsidRPr="00FD445E" w:rsidR="00F11A95" w:rsidP="00FD445E" w:rsidRDefault="00F11A95" w14:paraId="6BEBF1EA" w14:textId="77777777">
            <w:pPr>
              <w:rPr>
                <w:rFonts w:ascii="Nunito Sans" w:hAnsi="Nunito Sans"/>
                <w:sz w:val="20"/>
                <w:szCs w:val="20"/>
              </w:rPr>
            </w:pPr>
            <w:r w:rsidRPr="00FD445E">
              <w:rPr>
                <w:rFonts w:ascii="Nunito Sans" w:hAnsi="Nunito Sans"/>
                <w:sz w:val="20"/>
                <w:szCs w:val="20"/>
              </w:rPr>
              <w:t>Cleaning of the slide surface to be undertaken before and after the activity by Leaders to avoid cross contamination from other uses.</w:t>
            </w:r>
          </w:p>
          <w:p w:rsidRPr="00FD445E" w:rsidR="00F11A95" w:rsidP="00FD445E" w:rsidRDefault="00F11A95" w14:paraId="55AC7FF0" w14:textId="77777777">
            <w:pPr>
              <w:rPr>
                <w:rFonts w:ascii="Nunito Sans" w:hAnsi="Nunito Sans"/>
                <w:sz w:val="20"/>
                <w:szCs w:val="20"/>
              </w:rPr>
            </w:pPr>
            <w:r w:rsidRPr="00FD445E">
              <w:rPr>
                <w:rFonts w:ascii="Nunito Sans" w:hAnsi="Nunito Sans"/>
                <w:sz w:val="20"/>
                <w:szCs w:val="20"/>
              </w:rPr>
              <w:t>Equipment is only to be used as part of the activity and under the supervision of the Leaders.</w:t>
            </w:r>
          </w:p>
        </w:tc>
        <w:tc>
          <w:tcPr>
            <w:tcW w:w="4317" w:type="dxa"/>
            <w:tcBorders>
              <w:top w:val="single" w:color="auto" w:sz="4" w:space="0"/>
              <w:left w:val="single" w:color="auto" w:sz="4" w:space="0"/>
              <w:bottom w:val="single" w:color="auto" w:sz="4" w:space="0"/>
              <w:right w:val="single" w:color="auto" w:sz="4" w:space="0"/>
            </w:tcBorders>
            <w:tcMar/>
          </w:tcPr>
          <w:p w:rsidRPr="00112713" w:rsidR="00F11A95" w:rsidP="00F11A95" w:rsidRDefault="00F11A95" w14:paraId="55B5039C" w14:textId="77777777">
            <w:pPr>
              <w:rPr>
                <w:rFonts w:ascii="Nunito Sans" w:hAnsi="Nunito Sans"/>
                <w:color w:val="FF0000"/>
                <w:sz w:val="20"/>
                <w:szCs w:val="20"/>
              </w:rPr>
            </w:pPr>
          </w:p>
        </w:tc>
      </w:tr>
      <w:tr w:rsidRPr="00112713" w:rsidR="0012386E" w:rsidTr="6C6255EA" w14:paraId="5A34AEB4" w14:textId="77777777">
        <w:trPr>
          <w:trHeight w:val="737"/>
        </w:trPr>
        <w:tc>
          <w:tcPr>
            <w:tcW w:w="2811" w:type="dxa"/>
            <w:tcBorders>
              <w:top w:val="single" w:color="auto" w:sz="4" w:space="0"/>
              <w:left w:val="single" w:color="auto" w:sz="4" w:space="0"/>
              <w:bottom w:val="single" w:color="auto" w:sz="4" w:space="0"/>
              <w:right w:val="single" w:color="auto" w:sz="4" w:space="0"/>
            </w:tcBorders>
            <w:tcMar/>
          </w:tcPr>
          <w:p w:rsidRPr="00112713" w:rsidR="0012386E" w:rsidP="00427B59" w:rsidRDefault="0012386E" w14:paraId="06805AA2" w14:textId="77777777">
            <w:pPr>
              <w:rPr>
                <w:rFonts w:ascii="Nunito Sans" w:hAnsi="Nunito Sans"/>
                <w:b/>
                <w:sz w:val="20"/>
                <w:szCs w:val="20"/>
              </w:rPr>
            </w:pPr>
            <w:r w:rsidRPr="00112713">
              <w:rPr>
                <w:rFonts w:ascii="Nunito Sans" w:hAnsi="Nunito Sans"/>
                <w:b/>
                <w:sz w:val="20"/>
                <w:szCs w:val="20"/>
              </w:rPr>
              <w:t xml:space="preserve">Friction burns from Tarpaulin </w:t>
            </w:r>
          </w:p>
        </w:tc>
        <w:tc>
          <w:tcPr>
            <w:tcW w:w="1757" w:type="dxa"/>
            <w:tcBorders>
              <w:top w:val="single" w:color="auto" w:sz="4" w:space="0"/>
              <w:left w:val="single" w:color="auto" w:sz="4" w:space="0"/>
              <w:bottom w:val="single" w:color="auto" w:sz="4" w:space="0"/>
              <w:right w:val="single" w:color="auto" w:sz="4" w:space="0"/>
            </w:tcBorders>
            <w:tcMar/>
          </w:tcPr>
          <w:p w:rsidRPr="00112713" w:rsidR="0012386E" w:rsidRDefault="0012386E" w14:paraId="0521A1EB" w14:textId="77777777">
            <w:pPr>
              <w:rPr>
                <w:rFonts w:ascii="Nunito Sans" w:hAnsi="Nunito Sans"/>
                <w:sz w:val="20"/>
                <w:szCs w:val="20"/>
              </w:rPr>
            </w:pPr>
            <w:r w:rsidRPr="00112713">
              <w:rPr>
                <w:rFonts w:ascii="Nunito Sans" w:hAnsi="Nunito Sans"/>
                <w:sz w:val="20"/>
                <w:szCs w:val="20"/>
              </w:rPr>
              <w:t>Young people.</w:t>
            </w:r>
            <w:r w:rsidR="00F11A95">
              <w:rPr>
                <w:rFonts w:ascii="Nunito Sans" w:hAnsi="Nunito Sans"/>
                <w:sz w:val="20"/>
                <w:szCs w:val="20"/>
              </w:rPr>
              <w:t xml:space="preserve"> </w:t>
            </w:r>
            <w:r w:rsidRPr="00112713">
              <w:rPr>
                <w:rFonts w:ascii="Nunito Sans" w:hAnsi="Nunito Sans"/>
                <w:sz w:val="20"/>
                <w:szCs w:val="20"/>
              </w:rPr>
              <w:t>Adult</w:t>
            </w:r>
            <w:r w:rsidR="00F11A95">
              <w:rPr>
                <w:rFonts w:ascii="Nunito Sans" w:hAnsi="Nunito Sans"/>
                <w:sz w:val="20"/>
                <w:szCs w:val="20"/>
              </w:rPr>
              <w:t xml:space="preserve"> </w:t>
            </w:r>
            <w:r w:rsidRPr="00112713">
              <w:rPr>
                <w:rFonts w:ascii="Nunito Sans" w:hAnsi="Nunito Sans"/>
                <w:sz w:val="20"/>
                <w:szCs w:val="20"/>
              </w:rPr>
              <w:t>Volunteers</w:t>
            </w:r>
          </w:p>
        </w:tc>
        <w:tc>
          <w:tcPr>
            <w:tcW w:w="6566" w:type="dxa"/>
            <w:tcBorders>
              <w:top w:val="single" w:color="auto" w:sz="4" w:space="0"/>
              <w:left w:val="single" w:color="auto" w:sz="4" w:space="0"/>
              <w:bottom w:val="single" w:color="auto" w:sz="4" w:space="0"/>
              <w:right w:val="single" w:color="auto" w:sz="4" w:space="0"/>
            </w:tcBorders>
            <w:tcMar/>
          </w:tcPr>
          <w:p w:rsidRPr="00FD445E" w:rsidR="0012386E" w:rsidP="00FD445E" w:rsidRDefault="0012386E" w14:paraId="764D5629" w14:textId="77777777">
            <w:pPr>
              <w:rPr>
                <w:rFonts w:ascii="Nunito Sans" w:hAnsi="Nunito Sans"/>
                <w:sz w:val="20"/>
                <w:szCs w:val="20"/>
              </w:rPr>
            </w:pPr>
            <w:r w:rsidRPr="00FD445E">
              <w:rPr>
                <w:rFonts w:ascii="Nunito Sans" w:hAnsi="Nunito Sans"/>
                <w:sz w:val="20"/>
                <w:szCs w:val="20"/>
              </w:rPr>
              <w:t xml:space="preserve">The tarpaulin is constantly watered with a hose to create a water flow along the whole length of the slide. </w:t>
            </w:r>
          </w:p>
          <w:p w:rsidRPr="00FD445E" w:rsidR="0012386E" w:rsidP="00FD445E" w:rsidRDefault="0012386E" w14:paraId="0FEF6007" w14:textId="77777777">
            <w:pPr>
              <w:rPr>
                <w:rFonts w:ascii="Nunito Sans" w:hAnsi="Nunito Sans"/>
                <w:sz w:val="20"/>
                <w:szCs w:val="20"/>
              </w:rPr>
            </w:pPr>
            <w:r w:rsidRPr="00FD445E">
              <w:rPr>
                <w:rFonts w:ascii="Nunito Sans" w:hAnsi="Nunito Sans"/>
                <w:sz w:val="20"/>
                <w:szCs w:val="20"/>
              </w:rPr>
              <w:t xml:space="preserve">Lubricating liquid will be mixed with water to create slippery surface. </w:t>
            </w:r>
          </w:p>
          <w:p w:rsidRPr="00FD445E" w:rsidR="0012386E" w:rsidP="00FD445E" w:rsidRDefault="0012386E" w14:paraId="6D43AD34" w14:textId="77777777">
            <w:pPr>
              <w:rPr>
                <w:rFonts w:ascii="Nunito Sans" w:hAnsi="Nunito Sans"/>
                <w:sz w:val="20"/>
                <w:szCs w:val="20"/>
              </w:rPr>
            </w:pPr>
            <w:r w:rsidRPr="00FD445E">
              <w:rPr>
                <w:rFonts w:ascii="Nunito Sans" w:hAnsi="Nunito Sans"/>
                <w:sz w:val="20"/>
                <w:szCs w:val="20"/>
              </w:rPr>
              <w:t>Participants will be given inflatables to ride on with instructions to hold the supplied grab handles.</w:t>
            </w:r>
          </w:p>
        </w:tc>
        <w:tc>
          <w:tcPr>
            <w:tcW w:w="4317" w:type="dxa"/>
            <w:tcBorders>
              <w:top w:val="single" w:color="auto" w:sz="4" w:space="0"/>
              <w:left w:val="single" w:color="auto" w:sz="4" w:space="0"/>
              <w:bottom w:val="single" w:color="auto" w:sz="4" w:space="0"/>
              <w:right w:val="single" w:color="auto" w:sz="4" w:space="0"/>
            </w:tcBorders>
            <w:tcMar/>
          </w:tcPr>
          <w:p w:rsidRPr="00112713" w:rsidR="0012386E" w:rsidP="00E8396E" w:rsidRDefault="0012386E" w14:paraId="58589ABA" w14:textId="77777777">
            <w:pPr>
              <w:pStyle w:val="ListParagraph"/>
              <w:numPr>
                <w:ilvl w:val="0"/>
                <w:numId w:val="1"/>
              </w:numPr>
              <w:ind w:left="300"/>
              <w:rPr>
                <w:rFonts w:ascii="Nunito Sans" w:hAnsi="Nunito Sans"/>
                <w:b/>
                <w:sz w:val="20"/>
                <w:szCs w:val="20"/>
              </w:rPr>
            </w:pPr>
            <w:r w:rsidRPr="00112713">
              <w:rPr>
                <w:rFonts w:ascii="Nunito Sans" w:hAnsi="Nunito Sans"/>
                <w:b/>
                <w:sz w:val="20"/>
                <w:szCs w:val="20"/>
              </w:rPr>
              <w:t xml:space="preserve">Having no inflatables. </w:t>
            </w:r>
            <w:r w:rsidRPr="00112713">
              <w:rPr>
                <w:rFonts w:ascii="Nunito Sans" w:hAnsi="Nunito Sans"/>
                <w:sz w:val="20"/>
                <w:szCs w:val="20"/>
              </w:rPr>
              <w:t xml:space="preserve">Activity can still take place but adjust the </w:t>
            </w:r>
            <w:r w:rsidR="00A05D54">
              <w:rPr>
                <w:rFonts w:ascii="Nunito Sans" w:hAnsi="Nunito Sans"/>
                <w:sz w:val="20"/>
                <w:szCs w:val="20"/>
              </w:rPr>
              <w:t xml:space="preserve">RA and </w:t>
            </w:r>
            <w:r w:rsidRPr="00112713">
              <w:rPr>
                <w:rFonts w:ascii="Nunito Sans" w:hAnsi="Nunito Sans"/>
                <w:sz w:val="20"/>
                <w:szCs w:val="20"/>
              </w:rPr>
              <w:t>safety brief with an example on best practice to slide.</w:t>
            </w:r>
          </w:p>
        </w:tc>
      </w:tr>
      <w:tr w:rsidRPr="00112713" w:rsidR="0012386E" w:rsidTr="6C6255EA" w14:paraId="29F14119" w14:textId="77777777">
        <w:trPr>
          <w:trHeight w:val="737"/>
        </w:trPr>
        <w:tc>
          <w:tcPr>
            <w:tcW w:w="2811" w:type="dxa"/>
            <w:tcBorders>
              <w:top w:val="single" w:color="auto" w:sz="4" w:space="0"/>
              <w:left w:val="single" w:color="auto" w:sz="4" w:space="0"/>
              <w:bottom w:val="single" w:color="auto" w:sz="4" w:space="0"/>
              <w:right w:val="single" w:color="auto" w:sz="4" w:space="0"/>
            </w:tcBorders>
            <w:tcMar/>
          </w:tcPr>
          <w:p w:rsidRPr="00112713" w:rsidR="0012386E" w:rsidP="00427B59" w:rsidRDefault="00243D73" w14:paraId="321F2721" w14:textId="77777777">
            <w:pPr>
              <w:rPr>
                <w:rFonts w:ascii="Nunito Sans" w:hAnsi="Nunito Sans"/>
                <w:b/>
                <w:sz w:val="20"/>
                <w:szCs w:val="20"/>
              </w:rPr>
            </w:pPr>
            <w:r w:rsidRPr="00112713">
              <w:rPr>
                <w:rFonts w:ascii="Nunito Sans" w:hAnsi="Nunito Sans"/>
                <w:b/>
                <w:sz w:val="20"/>
                <w:szCs w:val="20"/>
              </w:rPr>
              <w:t>C</w:t>
            </w:r>
            <w:r w:rsidRPr="00112713" w:rsidR="0012386E">
              <w:rPr>
                <w:rFonts w:ascii="Nunito Sans" w:hAnsi="Nunito Sans"/>
                <w:b/>
                <w:sz w:val="20"/>
                <w:szCs w:val="20"/>
              </w:rPr>
              <w:t>olliding with each other whilst on the slide.</w:t>
            </w:r>
          </w:p>
        </w:tc>
        <w:tc>
          <w:tcPr>
            <w:tcW w:w="1757" w:type="dxa"/>
            <w:tcBorders>
              <w:top w:val="single" w:color="auto" w:sz="4" w:space="0"/>
              <w:left w:val="single" w:color="auto" w:sz="4" w:space="0"/>
              <w:bottom w:val="single" w:color="auto" w:sz="4" w:space="0"/>
              <w:right w:val="single" w:color="auto" w:sz="4" w:space="0"/>
            </w:tcBorders>
            <w:tcMar/>
          </w:tcPr>
          <w:p w:rsidRPr="00112713" w:rsidR="00243D73" w:rsidRDefault="00243D73" w14:paraId="702CDA80" w14:textId="77777777">
            <w:pPr>
              <w:rPr>
                <w:rFonts w:ascii="Nunito Sans" w:hAnsi="Nunito Sans"/>
                <w:sz w:val="20"/>
                <w:szCs w:val="20"/>
              </w:rPr>
            </w:pPr>
            <w:r w:rsidRPr="00112713">
              <w:rPr>
                <w:rFonts w:ascii="Nunito Sans" w:hAnsi="Nunito Sans"/>
                <w:sz w:val="20"/>
                <w:szCs w:val="20"/>
              </w:rPr>
              <w:t>Young Peopl</w:t>
            </w:r>
            <w:r w:rsidR="00F11A95">
              <w:rPr>
                <w:rFonts w:ascii="Nunito Sans" w:hAnsi="Nunito Sans"/>
                <w:sz w:val="20"/>
                <w:szCs w:val="20"/>
              </w:rPr>
              <w:t xml:space="preserve">e </w:t>
            </w:r>
            <w:r w:rsidRPr="00112713">
              <w:rPr>
                <w:rFonts w:ascii="Nunito Sans" w:hAnsi="Nunito Sans"/>
                <w:sz w:val="20"/>
                <w:szCs w:val="20"/>
              </w:rPr>
              <w:t>Adult Volunteers</w:t>
            </w:r>
          </w:p>
        </w:tc>
        <w:tc>
          <w:tcPr>
            <w:tcW w:w="6566" w:type="dxa"/>
            <w:tcBorders>
              <w:top w:val="single" w:color="auto" w:sz="4" w:space="0"/>
              <w:left w:val="single" w:color="auto" w:sz="4" w:space="0"/>
              <w:bottom w:val="single" w:color="auto" w:sz="4" w:space="0"/>
              <w:right w:val="single" w:color="auto" w:sz="4" w:space="0"/>
            </w:tcBorders>
            <w:tcMar/>
          </w:tcPr>
          <w:p w:rsidRPr="00FD445E" w:rsidR="0012386E" w:rsidP="00FD445E" w:rsidRDefault="00AB2156" w14:paraId="03C76594" w14:textId="7CA01BA9">
            <w:pPr>
              <w:rPr>
                <w:rFonts w:ascii="Nunito Sans" w:hAnsi="Nunito Sans"/>
                <w:sz w:val="20"/>
                <w:szCs w:val="20"/>
              </w:rPr>
            </w:pPr>
            <w:r>
              <w:rPr>
                <w:rFonts w:ascii="Nunito Sans" w:hAnsi="Nunito Sans"/>
                <w:sz w:val="20"/>
                <w:szCs w:val="20"/>
              </w:rPr>
              <w:t>Adult Volunteers</w:t>
            </w:r>
            <w:r w:rsidRPr="00FD445E" w:rsidR="0012386E">
              <w:rPr>
                <w:rFonts w:ascii="Nunito Sans" w:hAnsi="Nunito Sans"/>
                <w:sz w:val="20"/>
                <w:szCs w:val="20"/>
              </w:rPr>
              <w:t xml:space="preserve"> will ensure one participant slides down the tarpaulin at a time. Only when they ha</w:t>
            </w:r>
            <w:r w:rsidR="00A05D54">
              <w:rPr>
                <w:rFonts w:ascii="Nunito Sans" w:hAnsi="Nunito Sans"/>
                <w:sz w:val="20"/>
                <w:szCs w:val="20"/>
              </w:rPr>
              <w:t>ve</w:t>
            </w:r>
            <w:r w:rsidRPr="00FD445E" w:rsidR="0012386E">
              <w:rPr>
                <w:rFonts w:ascii="Nunito Sans" w:hAnsi="Nunito Sans"/>
                <w:sz w:val="20"/>
                <w:szCs w:val="20"/>
              </w:rPr>
              <w:t xml:space="preserve"> dismounted the slide at bottom </w:t>
            </w:r>
            <w:r w:rsidRPr="00FD445E" w:rsidR="00E8396E">
              <w:rPr>
                <w:rFonts w:ascii="Nunito Sans" w:hAnsi="Nunito Sans"/>
                <w:sz w:val="20"/>
                <w:szCs w:val="20"/>
              </w:rPr>
              <w:t xml:space="preserve">and moved to the side </w:t>
            </w:r>
            <w:r w:rsidRPr="00FD445E" w:rsidR="0012386E">
              <w:rPr>
                <w:rFonts w:ascii="Nunito Sans" w:hAnsi="Nunito Sans"/>
                <w:sz w:val="20"/>
                <w:szCs w:val="20"/>
              </w:rPr>
              <w:t>does the next participant come to the start line.</w:t>
            </w:r>
            <w:r w:rsidRPr="00FD445E" w:rsidR="00F11A95">
              <w:rPr>
                <w:rFonts w:ascii="Nunito Sans" w:hAnsi="Nunito Sans"/>
                <w:sz w:val="20"/>
                <w:szCs w:val="20"/>
              </w:rPr>
              <w:t xml:space="preserve"> One nominated person to be in charge of this.</w:t>
            </w:r>
          </w:p>
        </w:tc>
        <w:tc>
          <w:tcPr>
            <w:tcW w:w="4317" w:type="dxa"/>
            <w:tcBorders>
              <w:top w:val="single" w:color="auto" w:sz="4" w:space="0"/>
              <w:left w:val="single" w:color="auto" w:sz="4" w:space="0"/>
              <w:bottom w:val="single" w:color="auto" w:sz="4" w:space="0"/>
              <w:right w:val="single" w:color="auto" w:sz="4" w:space="0"/>
            </w:tcBorders>
            <w:tcMar/>
          </w:tcPr>
          <w:p w:rsidRPr="00112713" w:rsidR="0012386E" w:rsidP="0012386E" w:rsidRDefault="0012386E" w14:paraId="139082A9" w14:textId="77777777">
            <w:pPr>
              <w:rPr>
                <w:rFonts w:ascii="Nunito Sans" w:hAnsi="Nunito Sans"/>
                <w:b/>
                <w:sz w:val="20"/>
                <w:szCs w:val="20"/>
              </w:rPr>
            </w:pPr>
          </w:p>
        </w:tc>
      </w:tr>
      <w:tr w:rsidRPr="00112713" w:rsidR="00243D73" w:rsidTr="6C6255EA" w14:paraId="10773888" w14:textId="77777777">
        <w:trPr>
          <w:trHeight w:val="737"/>
        </w:trPr>
        <w:tc>
          <w:tcPr>
            <w:tcW w:w="2811" w:type="dxa"/>
            <w:tcBorders>
              <w:top w:val="single" w:color="auto" w:sz="4" w:space="0"/>
              <w:left w:val="single" w:color="auto" w:sz="4" w:space="0"/>
              <w:bottom w:val="single" w:color="auto" w:sz="4" w:space="0"/>
              <w:right w:val="single" w:color="auto" w:sz="4" w:space="0"/>
            </w:tcBorders>
            <w:tcMar/>
          </w:tcPr>
          <w:p w:rsidRPr="00112713" w:rsidR="00243D73" w:rsidP="0012386E" w:rsidRDefault="00243D73" w14:paraId="275B1C4C" w14:textId="77777777">
            <w:pPr>
              <w:rPr>
                <w:rFonts w:ascii="Nunito Sans" w:hAnsi="Nunito Sans"/>
                <w:b/>
                <w:sz w:val="20"/>
                <w:szCs w:val="20"/>
              </w:rPr>
            </w:pPr>
            <w:r w:rsidRPr="00112713">
              <w:rPr>
                <w:rFonts w:ascii="Nunito Sans" w:hAnsi="Nunito Sans"/>
                <w:b/>
                <w:sz w:val="20"/>
                <w:szCs w:val="20"/>
              </w:rPr>
              <w:t>Unsupervised access/use of the slide</w:t>
            </w:r>
          </w:p>
        </w:tc>
        <w:tc>
          <w:tcPr>
            <w:tcW w:w="1757" w:type="dxa"/>
            <w:tcBorders>
              <w:top w:val="single" w:color="auto" w:sz="4" w:space="0"/>
              <w:left w:val="single" w:color="auto" w:sz="4" w:space="0"/>
              <w:bottom w:val="single" w:color="auto" w:sz="4" w:space="0"/>
              <w:right w:val="single" w:color="auto" w:sz="4" w:space="0"/>
            </w:tcBorders>
            <w:tcMar/>
          </w:tcPr>
          <w:p w:rsidRPr="00112713" w:rsidR="00243D73" w:rsidP="00400175" w:rsidRDefault="00243D73" w14:paraId="6D595CA2" w14:textId="77777777">
            <w:pPr>
              <w:rPr>
                <w:rFonts w:ascii="Nunito Sans" w:hAnsi="Nunito Sans"/>
                <w:sz w:val="20"/>
                <w:szCs w:val="20"/>
              </w:rPr>
            </w:pPr>
            <w:r w:rsidRPr="00112713">
              <w:rPr>
                <w:rFonts w:ascii="Nunito Sans" w:hAnsi="Nunito Sans"/>
                <w:sz w:val="20"/>
                <w:szCs w:val="20"/>
              </w:rPr>
              <w:t>Young People.</w:t>
            </w:r>
            <w:r w:rsidR="00F11A95">
              <w:rPr>
                <w:rFonts w:ascii="Nunito Sans" w:hAnsi="Nunito Sans"/>
                <w:sz w:val="20"/>
                <w:szCs w:val="20"/>
              </w:rPr>
              <w:br/>
            </w:r>
            <w:r w:rsidRPr="00112713">
              <w:rPr>
                <w:rFonts w:ascii="Nunito Sans" w:hAnsi="Nunito Sans"/>
                <w:sz w:val="20"/>
                <w:szCs w:val="20"/>
              </w:rPr>
              <w:t>Adult Volunteers</w:t>
            </w:r>
          </w:p>
          <w:p w:rsidRPr="00112713" w:rsidR="00243D73" w:rsidP="00400175" w:rsidRDefault="00243D73" w14:paraId="1843A891" w14:textId="77777777">
            <w:pPr>
              <w:rPr>
                <w:rFonts w:ascii="Nunito Sans" w:hAnsi="Nunito Sans"/>
                <w:sz w:val="20"/>
                <w:szCs w:val="20"/>
              </w:rPr>
            </w:pPr>
            <w:r w:rsidRPr="00112713">
              <w:rPr>
                <w:rFonts w:ascii="Nunito Sans" w:hAnsi="Nunito Sans"/>
                <w:sz w:val="20"/>
                <w:szCs w:val="20"/>
              </w:rPr>
              <w:t>Visitors</w:t>
            </w:r>
          </w:p>
        </w:tc>
        <w:tc>
          <w:tcPr>
            <w:tcW w:w="6566" w:type="dxa"/>
            <w:tcBorders>
              <w:top w:val="single" w:color="auto" w:sz="4" w:space="0"/>
              <w:left w:val="single" w:color="auto" w:sz="4" w:space="0"/>
              <w:bottom w:val="single" w:color="auto" w:sz="4" w:space="0"/>
              <w:right w:val="single" w:color="auto" w:sz="4" w:space="0"/>
            </w:tcBorders>
            <w:tcMar/>
          </w:tcPr>
          <w:p w:rsidRPr="00FD445E" w:rsidR="00243D73" w:rsidP="00FD445E" w:rsidRDefault="00243D73" w14:paraId="76A683EF" w14:textId="77777777">
            <w:pPr>
              <w:rPr>
                <w:rFonts w:ascii="Nunito Sans" w:hAnsi="Nunito Sans"/>
                <w:sz w:val="20"/>
                <w:szCs w:val="20"/>
              </w:rPr>
            </w:pPr>
            <w:r w:rsidRPr="00FD445E">
              <w:rPr>
                <w:rFonts w:ascii="Nunito Sans" w:hAnsi="Nunito Sans"/>
                <w:sz w:val="20"/>
                <w:szCs w:val="20"/>
              </w:rPr>
              <w:t>The slide will be supervised at all times whilst in use and will be put away as soon as possible after the</w:t>
            </w:r>
            <w:r w:rsidR="00F11A95">
              <w:rPr>
                <w:rFonts w:ascii="Nunito Sans" w:hAnsi="Nunito Sans"/>
                <w:sz w:val="20"/>
                <w:szCs w:val="20"/>
              </w:rPr>
              <w:t xml:space="preserve"> activity time</w:t>
            </w:r>
            <w:r w:rsidRPr="00FD445E">
              <w:rPr>
                <w:rFonts w:ascii="Nunito Sans" w:hAnsi="Nunito Sans"/>
                <w:sz w:val="20"/>
                <w:szCs w:val="20"/>
              </w:rPr>
              <w:t xml:space="preserve"> has finished.</w:t>
            </w:r>
          </w:p>
        </w:tc>
        <w:tc>
          <w:tcPr>
            <w:tcW w:w="4317" w:type="dxa"/>
            <w:tcBorders>
              <w:top w:val="single" w:color="auto" w:sz="4" w:space="0"/>
              <w:left w:val="single" w:color="auto" w:sz="4" w:space="0"/>
              <w:bottom w:val="single" w:color="auto" w:sz="4" w:space="0"/>
              <w:right w:val="single" w:color="auto" w:sz="4" w:space="0"/>
            </w:tcBorders>
            <w:tcMar/>
          </w:tcPr>
          <w:p w:rsidRPr="00112713" w:rsidR="00243D73" w:rsidP="00400175" w:rsidRDefault="00243D73" w14:paraId="6D20700B" w14:textId="77777777">
            <w:pPr>
              <w:rPr>
                <w:rFonts w:ascii="Nunito Sans" w:hAnsi="Nunito Sans"/>
                <w:color w:val="FF0000"/>
                <w:sz w:val="20"/>
                <w:szCs w:val="20"/>
              </w:rPr>
            </w:pPr>
          </w:p>
        </w:tc>
      </w:tr>
      <w:tr w:rsidRPr="00112713" w:rsidR="00243D73" w:rsidTr="6C6255EA" w14:paraId="0E4FE90C" w14:textId="77777777">
        <w:trPr>
          <w:trHeight w:val="737"/>
        </w:trPr>
        <w:tc>
          <w:tcPr>
            <w:tcW w:w="2811" w:type="dxa"/>
            <w:tcBorders>
              <w:top w:val="single" w:color="auto" w:sz="4" w:space="0"/>
              <w:left w:val="single" w:color="auto" w:sz="4" w:space="0"/>
              <w:bottom w:val="single" w:color="auto" w:sz="4" w:space="0"/>
              <w:right w:val="single" w:color="auto" w:sz="4" w:space="0"/>
            </w:tcBorders>
            <w:tcMar/>
          </w:tcPr>
          <w:p w:rsidRPr="00112713" w:rsidR="00243D73" w:rsidP="00400175" w:rsidRDefault="00243D73" w14:paraId="48C0677D" w14:textId="77777777">
            <w:pPr>
              <w:rPr>
                <w:rFonts w:ascii="Nunito Sans" w:hAnsi="Nunito Sans"/>
                <w:b/>
                <w:sz w:val="20"/>
                <w:szCs w:val="20"/>
              </w:rPr>
            </w:pPr>
            <w:r w:rsidRPr="00112713">
              <w:rPr>
                <w:rFonts w:ascii="Nunito Sans" w:hAnsi="Nunito Sans"/>
                <w:b/>
                <w:sz w:val="20"/>
                <w:szCs w:val="20"/>
              </w:rPr>
              <w:t>Choking</w:t>
            </w:r>
          </w:p>
        </w:tc>
        <w:tc>
          <w:tcPr>
            <w:tcW w:w="1757" w:type="dxa"/>
            <w:tcBorders>
              <w:top w:val="single" w:color="auto" w:sz="4" w:space="0"/>
              <w:left w:val="single" w:color="auto" w:sz="4" w:space="0"/>
              <w:bottom w:val="single" w:color="auto" w:sz="4" w:space="0"/>
              <w:right w:val="single" w:color="auto" w:sz="4" w:space="0"/>
            </w:tcBorders>
            <w:tcMar/>
          </w:tcPr>
          <w:p w:rsidRPr="00112713" w:rsidR="00243D73" w:rsidP="00400175" w:rsidRDefault="00F11A95" w14:paraId="184EF516" w14:textId="77777777">
            <w:pPr>
              <w:rPr>
                <w:rFonts w:ascii="Nunito Sans" w:hAnsi="Nunito Sans"/>
                <w:sz w:val="20"/>
                <w:szCs w:val="20"/>
              </w:rPr>
            </w:pPr>
            <w:r w:rsidRPr="00112713">
              <w:rPr>
                <w:rFonts w:ascii="Nunito Sans" w:hAnsi="Nunito Sans"/>
                <w:sz w:val="20"/>
                <w:szCs w:val="20"/>
              </w:rPr>
              <w:t>Young People.</w:t>
            </w:r>
            <w:r>
              <w:rPr>
                <w:rFonts w:ascii="Nunito Sans" w:hAnsi="Nunito Sans"/>
                <w:sz w:val="20"/>
                <w:szCs w:val="20"/>
              </w:rPr>
              <w:br/>
            </w:r>
            <w:r w:rsidRPr="00112713">
              <w:rPr>
                <w:rFonts w:ascii="Nunito Sans" w:hAnsi="Nunito Sans"/>
                <w:sz w:val="20"/>
                <w:szCs w:val="20"/>
              </w:rPr>
              <w:t>Adult Volunteers</w:t>
            </w:r>
          </w:p>
        </w:tc>
        <w:tc>
          <w:tcPr>
            <w:tcW w:w="6566" w:type="dxa"/>
            <w:tcBorders>
              <w:top w:val="single" w:color="auto" w:sz="4" w:space="0"/>
              <w:left w:val="single" w:color="auto" w:sz="4" w:space="0"/>
              <w:bottom w:val="single" w:color="auto" w:sz="4" w:space="0"/>
              <w:right w:val="single" w:color="auto" w:sz="4" w:space="0"/>
            </w:tcBorders>
            <w:tcMar/>
          </w:tcPr>
          <w:p w:rsidRPr="00112713" w:rsidR="00243D73" w:rsidP="00E8396E" w:rsidRDefault="00243D73" w14:paraId="281D1C31" w14:textId="77777777">
            <w:pPr>
              <w:pStyle w:val="ListParagraph"/>
              <w:numPr>
                <w:ilvl w:val="0"/>
                <w:numId w:val="2"/>
              </w:numPr>
              <w:ind w:left="311"/>
              <w:rPr>
                <w:rFonts w:ascii="Nunito Sans" w:hAnsi="Nunito Sans"/>
                <w:sz w:val="20"/>
                <w:szCs w:val="20"/>
              </w:rPr>
            </w:pPr>
            <w:r w:rsidRPr="00112713">
              <w:rPr>
                <w:rFonts w:ascii="Nunito Sans" w:hAnsi="Nunito Sans"/>
                <w:sz w:val="20"/>
                <w:szCs w:val="20"/>
              </w:rPr>
              <w:t xml:space="preserve">No food and drink to be allowed during the activity. </w:t>
            </w:r>
          </w:p>
          <w:p w:rsidRPr="00112713" w:rsidR="00243D73" w:rsidP="00E8396E" w:rsidRDefault="00243D73" w14:paraId="7FCF5D69" w14:textId="77777777">
            <w:pPr>
              <w:pStyle w:val="ListParagraph"/>
              <w:numPr>
                <w:ilvl w:val="0"/>
                <w:numId w:val="2"/>
              </w:numPr>
              <w:ind w:left="311"/>
              <w:rPr>
                <w:rFonts w:ascii="Nunito Sans" w:hAnsi="Nunito Sans"/>
                <w:sz w:val="20"/>
                <w:szCs w:val="20"/>
              </w:rPr>
            </w:pPr>
            <w:r w:rsidRPr="00112713">
              <w:rPr>
                <w:rFonts w:ascii="Nunito Sans" w:hAnsi="Nunito Sans"/>
                <w:sz w:val="20"/>
                <w:szCs w:val="20"/>
              </w:rPr>
              <w:t xml:space="preserve">Water bottles in warm weather only to be used when NOT on the activity or waiting your turn. </w:t>
            </w:r>
          </w:p>
        </w:tc>
        <w:tc>
          <w:tcPr>
            <w:tcW w:w="4317" w:type="dxa"/>
            <w:tcBorders>
              <w:top w:val="single" w:color="auto" w:sz="4" w:space="0"/>
              <w:left w:val="single" w:color="auto" w:sz="4" w:space="0"/>
              <w:bottom w:val="single" w:color="auto" w:sz="4" w:space="0"/>
              <w:right w:val="single" w:color="auto" w:sz="4" w:space="0"/>
            </w:tcBorders>
            <w:tcMar/>
          </w:tcPr>
          <w:p w:rsidRPr="00112713" w:rsidR="00243D73" w:rsidP="00400175" w:rsidRDefault="00243D73" w14:paraId="513F8EA3" w14:textId="77777777">
            <w:pPr>
              <w:rPr>
                <w:rFonts w:ascii="Nunito Sans" w:hAnsi="Nunito Sans"/>
                <w:color w:val="FF0000"/>
                <w:sz w:val="20"/>
                <w:szCs w:val="20"/>
              </w:rPr>
            </w:pPr>
          </w:p>
        </w:tc>
      </w:tr>
      <w:tr w:rsidRPr="00112713" w:rsidR="00F11A95" w:rsidTr="6C6255EA" w14:paraId="48C71F24" w14:textId="77777777">
        <w:trPr>
          <w:trHeight w:val="737"/>
        </w:trPr>
        <w:tc>
          <w:tcPr>
            <w:tcW w:w="15451" w:type="dxa"/>
            <w:gridSpan w:val="4"/>
            <w:tcBorders>
              <w:top w:val="single" w:color="auto" w:sz="4" w:space="0"/>
              <w:left w:val="single" w:color="auto" w:sz="4" w:space="0"/>
              <w:bottom w:val="single" w:color="auto" w:sz="4" w:space="0"/>
              <w:right w:val="single" w:color="auto" w:sz="4" w:space="0"/>
            </w:tcBorders>
            <w:tcMar/>
          </w:tcPr>
          <w:p w:rsidRPr="00FD445E" w:rsidR="00F11A95" w:rsidP="00FD445E" w:rsidRDefault="00F11A95" w14:paraId="2AAC1F11" w14:textId="77777777">
            <w:pPr>
              <w:spacing w:after="0" w:line="240" w:lineRule="auto"/>
              <w:rPr>
                <w:rFonts w:ascii="Nunito Sans" w:hAnsi="Nunito Sans"/>
                <w:b/>
                <w:color w:val="7030A0"/>
                <w:sz w:val="20"/>
                <w:szCs w:val="20"/>
              </w:rPr>
            </w:pPr>
            <w:r w:rsidRPr="00FD445E">
              <w:rPr>
                <w:rFonts w:ascii="Nunito Sans" w:hAnsi="Nunito Sans"/>
                <w:b/>
                <w:color w:val="7030A0"/>
                <w:sz w:val="20"/>
                <w:szCs w:val="20"/>
              </w:rPr>
              <w:t>What other Hazards arising do you need to consider?</w:t>
            </w:r>
          </w:p>
          <w:p w:rsidRPr="00FD445E" w:rsidR="00F11A95" w:rsidP="00FD445E" w:rsidRDefault="00F11A95" w14:paraId="2830A160" w14:textId="77777777">
            <w:pPr>
              <w:spacing w:after="0" w:line="240" w:lineRule="auto"/>
              <w:rPr>
                <w:rFonts w:ascii="Nunito Sans" w:hAnsi="Nunito Sans"/>
                <w:b/>
                <w:sz w:val="20"/>
                <w:szCs w:val="20"/>
              </w:rPr>
            </w:pPr>
            <w:r w:rsidRPr="00FD445E">
              <w:rPr>
                <w:rFonts w:ascii="Nunito Sans" w:hAnsi="Nunito Sans"/>
                <w:b/>
                <w:sz w:val="20"/>
                <w:szCs w:val="20"/>
              </w:rPr>
              <w:t>Never be afraid to stop and activity if it becoming unsafe!</w:t>
            </w:r>
          </w:p>
          <w:p w:rsidRPr="00FD445E" w:rsidR="00F11A95" w:rsidP="00FD445E" w:rsidRDefault="00F11A95" w14:paraId="6CAB9D50" w14:textId="77777777">
            <w:pPr>
              <w:spacing w:after="0" w:line="240" w:lineRule="auto"/>
              <w:rPr>
                <w:rFonts w:ascii="Nunito Sans" w:hAnsi="Nunito Sans"/>
                <w:sz w:val="20"/>
                <w:szCs w:val="20"/>
              </w:rPr>
            </w:pPr>
            <w:r w:rsidRPr="00FD445E">
              <w:rPr>
                <w:rFonts w:ascii="Nunito Sans" w:hAnsi="Nunito Sans"/>
                <w:sz w:val="20"/>
                <w:szCs w:val="20"/>
              </w:rPr>
              <w:t xml:space="preserve">This Risk Assessment does not cover </w:t>
            </w:r>
            <w:r>
              <w:rPr>
                <w:rFonts w:ascii="Nunito Sans" w:hAnsi="Nunito Sans"/>
                <w:sz w:val="20"/>
                <w:szCs w:val="20"/>
              </w:rPr>
              <w:t xml:space="preserve">other </w:t>
            </w:r>
            <w:r w:rsidRPr="00FD445E">
              <w:rPr>
                <w:rFonts w:ascii="Nunito Sans" w:hAnsi="Nunito Sans"/>
                <w:sz w:val="20"/>
                <w:szCs w:val="20"/>
              </w:rPr>
              <w:t>activities (</w:t>
            </w:r>
            <w:proofErr w:type="spellStart"/>
            <w:r w:rsidRPr="00FD445E">
              <w:rPr>
                <w:rFonts w:ascii="Nunito Sans" w:hAnsi="Nunito Sans"/>
                <w:sz w:val="20"/>
                <w:szCs w:val="20"/>
              </w:rPr>
              <w:t>eg</w:t>
            </w:r>
            <w:proofErr w:type="spellEnd"/>
            <w:r w:rsidRPr="00FD445E">
              <w:rPr>
                <w:rFonts w:ascii="Nunito Sans" w:hAnsi="Nunito Sans"/>
                <w:sz w:val="20"/>
                <w:szCs w:val="20"/>
              </w:rPr>
              <w:t>: games, free time, open fires, outings, contingency plans), which will each require their own. You may also need to consider any specific individual needs.</w:t>
            </w:r>
          </w:p>
          <w:p w:rsidRPr="00FD445E" w:rsidR="00F11A95" w:rsidP="00FD445E" w:rsidRDefault="00F11A95" w14:paraId="0EBF042C" w14:textId="77777777">
            <w:pPr>
              <w:spacing w:after="0" w:line="240" w:lineRule="auto"/>
              <w:rPr>
                <w:rFonts w:ascii="Nunito Sans" w:hAnsi="Nunito Sans"/>
                <w:sz w:val="20"/>
                <w:szCs w:val="20"/>
              </w:rPr>
            </w:pPr>
            <w:r w:rsidRPr="00FD445E">
              <w:rPr>
                <w:rFonts w:ascii="Nunito Sans" w:hAnsi="Nunito Sans"/>
                <w:sz w:val="20"/>
                <w:szCs w:val="20"/>
              </w:rPr>
              <w:t xml:space="preserve">Check </w:t>
            </w:r>
            <w:hyperlink w:history="1" r:id="rId7">
              <w:r w:rsidRPr="00FD445E">
                <w:rPr>
                  <w:rStyle w:val="Hyperlink"/>
                  <w:rFonts w:ascii="Nunito Sans" w:hAnsi="Nunito Sans"/>
                  <w:sz w:val="20"/>
                  <w:szCs w:val="20"/>
                </w:rPr>
                <w:t>Activities A-Z</w:t>
              </w:r>
            </w:hyperlink>
            <w:r w:rsidRPr="00FD445E">
              <w:rPr>
                <w:rFonts w:ascii="Nunito Sans" w:hAnsi="Nunito Sans"/>
                <w:sz w:val="20"/>
                <w:szCs w:val="20"/>
              </w:rPr>
              <w:t xml:space="preserve"> to see if any need Permits or qualifications to run them.</w:t>
            </w:r>
          </w:p>
          <w:p w:rsidRPr="00FD445E" w:rsidR="00F11A95" w:rsidP="00FD445E" w:rsidRDefault="00F11A95" w14:paraId="510FB412" w14:textId="77777777">
            <w:pPr>
              <w:spacing w:after="0" w:line="240" w:lineRule="auto"/>
              <w:rPr>
                <w:rFonts w:ascii="Nunito Sans" w:hAnsi="Nunito Sans"/>
                <w:sz w:val="20"/>
                <w:szCs w:val="20"/>
              </w:rPr>
            </w:pPr>
            <w:r w:rsidRPr="00FD445E">
              <w:rPr>
                <w:rFonts w:ascii="Nunito Sans" w:hAnsi="Nunito Sans"/>
                <w:sz w:val="20"/>
                <w:szCs w:val="20"/>
              </w:rPr>
              <w:t xml:space="preserve">There are </w:t>
            </w:r>
            <w:hyperlink w:history="1" r:id="rId8">
              <w:r w:rsidRPr="00FD445E">
                <w:rPr>
                  <w:rStyle w:val="Hyperlink"/>
                  <w:rFonts w:ascii="Nunito Sans" w:hAnsi="Nunito Sans"/>
                </w:rPr>
                <w:t xml:space="preserve">Example risk assessments </w:t>
              </w:r>
            </w:hyperlink>
            <w:r w:rsidRPr="00FD445E">
              <w:rPr>
                <w:rFonts w:ascii="Nunito Sans" w:hAnsi="Nunito Sans"/>
                <w:sz w:val="20"/>
                <w:szCs w:val="20"/>
              </w:rPr>
              <w:t xml:space="preserve"> to use as a starting point</w:t>
            </w:r>
          </w:p>
          <w:p w:rsidRPr="00112713" w:rsidR="00F11A95" w:rsidP="00FD445E" w:rsidRDefault="00F11A95" w14:paraId="627BF732" w14:textId="5E3EF69E">
            <w:pPr>
              <w:spacing w:after="0" w:line="240" w:lineRule="auto"/>
              <w:rPr>
                <w:rFonts w:ascii="Nunito Sans" w:hAnsi="Nunito Sans"/>
                <w:color w:val="FF0000"/>
                <w:sz w:val="20"/>
                <w:szCs w:val="20"/>
              </w:rPr>
            </w:pPr>
            <w:r w:rsidRPr="6C6255EA" w:rsidR="00F11A95">
              <w:rPr>
                <w:rFonts w:ascii="Nunito Sans" w:hAnsi="Nunito Sans"/>
                <w:sz w:val="20"/>
                <w:szCs w:val="20"/>
              </w:rPr>
              <w:t>Don‘</w:t>
            </w:r>
            <w:r w:rsidRPr="6C6255EA" w:rsidR="00F11A95">
              <w:rPr>
                <w:rFonts w:ascii="Nunito Sans" w:hAnsi="Nunito Sans"/>
                <w:sz w:val="20"/>
                <w:szCs w:val="20"/>
              </w:rPr>
              <w:t xml:space="preserve">t </w:t>
            </w:r>
            <w:r w:rsidRPr="6C6255EA" w:rsidR="00F11A95">
              <w:rPr>
                <w:rFonts w:ascii="Nunito Sans" w:hAnsi="Nunito Sans"/>
                <w:sz w:val="20"/>
                <w:szCs w:val="20"/>
              </w:rPr>
              <w:t>forget</w:t>
            </w:r>
            <w:r w:rsidRPr="6C6255EA" w:rsidR="00F11A95">
              <w:rPr>
                <w:rFonts w:ascii="Nunito Sans" w:hAnsi="Nunito Sans"/>
                <w:sz w:val="20"/>
                <w:szCs w:val="20"/>
              </w:rPr>
              <w:t xml:space="preserve">, as part of your programme planning, you should have contingency activities </w:t>
            </w:r>
            <w:r w:rsidRPr="6C6255EA" w:rsidR="00F11A95">
              <w:rPr>
                <w:rFonts w:ascii="Nunito Sans" w:hAnsi="Nunito Sans"/>
                <w:sz w:val="20"/>
                <w:szCs w:val="20"/>
              </w:rPr>
              <w:t xml:space="preserve">in reserve just in case you </w:t>
            </w:r>
            <w:r w:rsidRPr="6C6255EA" w:rsidR="00F11A95">
              <w:rPr>
                <w:rFonts w:ascii="Nunito Sans" w:hAnsi="Nunito Sans"/>
                <w:sz w:val="20"/>
                <w:szCs w:val="20"/>
              </w:rPr>
              <w:t>can’</w:t>
            </w:r>
            <w:r w:rsidRPr="6C6255EA" w:rsidR="00F11A95">
              <w:rPr>
                <w:rFonts w:ascii="Nunito Sans" w:hAnsi="Nunito Sans"/>
                <w:sz w:val="20"/>
                <w:szCs w:val="20"/>
              </w:rPr>
              <w:t>t</w:t>
            </w:r>
            <w:r w:rsidRPr="6C6255EA" w:rsidR="00F11A95">
              <w:rPr>
                <w:rFonts w:ascii="Nunito Sans" w:hAnsi="Nunito Sans"/>
                <w:sz w:val="20"/>
                <w:szCs w:val="20"/>
              </w:rPr>
              <w:t xml:space="preserve"> do what was planned or you need to stop </w:t>
            </w:r>
            <w:r w:rsidRPr="6C6255EA" w:rsidR="4074D911">
              <w:rPr>
                <w:rFonts w:ascii="Nunito Sans" w:hAnsi="Nunito Sans"/>
                <w:sz w:val="20"/>
                <w:szCs w:val="20"/>
              </w:rPr>
              <w:t>halfway</w:t>
            </w:r>
            <w:r w:rsidRPr="6C6255EA" w:rsidR="00F11A95">
              <w:rPr>
                <w:rFonts w:ascii="Nunito Sans" w:hAnsi="Nunito Sans"/>
                <w:sz w:val="20"/>
                <w:szCs w:val="20"/>
              </w:rPr>
              <w:t xml:space="preserve"> through. Make sure this is shared with those involved, so everyone knows how to respond. You should have risk assessed contingency activities prior to them taking place and communicated key information to those involved as with all activities</w:t>
            </w:r>
            <w:r w:rsidRPr="6C6255EA" w:rsidR="00F11A95">
              <w:rPr>
                <w:rFonts w:ascii="Nunito Sans" w:hAnsi="Nunito Sans"/>
                <w:sz w:val="20"/>
                <w:szCs w:val="20"/>
              </w:rPr>
              <w:t xml:space="preserve">.  </w:t>
            </w:r>
            <w:r w:rsidRPr="6C6255EA" w:rsidR="00F11A95">
              <w:rPr>
                <w:rFonts w:ascii="Nunito Sans" w:hAnsi="Nunito Sans"/>
                <w:sz w:val="20"/>
                <w:szCs w:val="20"/>
              </w:rPr>
              <w:t xml:space="preserve">                                                                               </w:t>
            </w:r>
          </w:p>
        </w:tc>
      </w:tr>
    </w:tbl>
    <w:p w:rsidRPr="00112713" w:rsidR="0046600C" w:rsidP="0046600C" w:rsidRDefault="0046600C" w14:paraId="1A028A16" w14:textId="77777777">
      <w:pPr>
        <w:pStyle w:val="Heading3"/>
        <w:rPr>
          <w:rFonts w:ascii="Nunito Sans" w:hAnsi="Nunito Sans"/>
          <w:szCs w:val="20"/>
        </w:rPr>
      </w:pPr>
    </w:p>
    <w:p w:rsidRPr="00112713" w:rsidR="00AD0908" w:rsidRDefault="00AD0908" w14:paraId="6E7837F2" w14:textId="77777777">
      <w:pPr>
        <w:rPr>
          <w:rFonts w:ascii="Nunito Sans" w:hAnsi="Nunito Sans"/>
          <w:sz w:val="20"/>
          <w:szCs w:val="20"/>
        </w:rPr>
      </w:pPr>
    </w:p>
    <w:sectPr w:rsidRPr="00112713" w:rsidR="00AD0908" w:rsidSect="00112713">
      <w:headerReference w:type="even" r:id="rId9"/>
      <w:headerReference w:type="default" r:id="rId10"/>
      <w:footerReference w:type="default" r:id="rId11"/>
      <w:headerReference w:type="first" r:id="rId12"/>
      <w:pgSz w:w="16840" w:h="11910" w:orient="landscape" w:code="9"/>
      <w:pgMar w:top="851" w:right="680" w:bottom="851" w:left="680" w:header="499"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4A37" w:rsidP="0046600C" w:rsidRDefault="00E34A37" w14:paraId="70E0CD1D" w14:textId="77777777">
      <w:pPr>
        <w:spacing w:after="0" w:line="240" w:lineRule="auto"/>
      </w:pPr>
      <w:r>
        <w:separator/>
      </w:r>
    </w:p>
  </w:endnote>
  <w:endnote w:type="continuationSeparator" w:id="0">
    <w:p w:rsidR="00E34A37" w:rsidP="0046600C" w:rsidRDefault="00E34A37" w14:paraId="0D3DBE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4D"/>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00175" w:rsidP="6C6255EA" w:rsidRDefault="00400175" w14:paraId="531E41F1" w14:textId="77777777">
    <w:pPr>
      <w:widowControl w:val="0"/>
      <w:tabs>
        <w:tab w:val="right" w:leader="none" w:pos="5263"/>
      </w:tabs>
      <w:spacing w:after="120" w:line="260" w:lineRule="exact"/>
      <w:contextualSpacing/>
      <w:outlineLvl w:val="2"/>
      <w:rPr>
        <w:rFonts w:ascii="Nunito Sans Black" w:hAnsi="Nunito Sans Black" w:eastAsia="NunitoSans-Black" w:cs="NunitoSans-Black"/>
        <w:color w:val="7414DC"/>
        <w:sz w:val="20"/>
        <w:szCs w:val="20"/>
        <w:lang w:val="da-DK" w:eastAsia="en-GB" w:bidi="en-GB"/>
      </w:rPr>
    </w:pPr>
  </w:p>
  <w:p w:rsidR="0046600C" w:rsidRDefault="0046600C" w14:paraId="4AD494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4A37" w:rsidP="0046600C" w:rsidRDefault="00E34A37" w14:paraId="5F4F98CC" w14:textId="77777777">
      <w:pPr>
        <w:spacing w:after="0" w:line="240" w:lineRule="auto"/>
      </w:pPr>
      <w:r>
        <w:separator/>
      </w:r>
    </w:p>
  </w:footnote>
  <w:footnote w:type="continuationSeparator" w:id="0">
    <w:p w:rsidR="00E34A37" w:rsidP="0046600C" w:rsidRDefault="00E34A37" w14:paraId="714F5C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00C" w:rsidRDefault="00000000" w14:paraId="4E2770F9" w14:textId="77777777">
    <w:pPr>
      <w:pStyle w:val="Header"/>
    </w:pPr>
    <w:r>
      <w:rPr>
        <w:noProof/>
      </w:rPr>
      <w:pict w14:anchorId="7BE69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64766" style="position:absolute;margin-left:0;margin-top:0;width:523.35pt;height:196.25pt;rotation:315;z-index:-251655168;mso-position-horizontal:center;mso-position-horizontal-relative:margin;mso-position-vertical:center;mso-position-vertical-relative:margin" o:spid="_x0000_s1026" o:allowincell="f" fillcolor="#747070 [1614]" stroked="f" type="#_x0000_t136">
          <v:fill opacity=".5"/>
          <v:textpath style="font-family:&quot;Nunito Sans&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6600C" w:rsidR="0046600C" w:rsidRDefault="00000000" w14:paraId="77B3389C" w14:textId="77777777">
    <w:pPr>
      <w:pStyle w:val="Header"/>
      <w:rPr>
        <w:rFonts w:ascii="Nunito Sans Black" w:hAnsi="Nunito Sans Black"/>
        <w:color w:val="825DD3"/>
        <w:sz w:val="32"/>
        <w:szCs w:val="32"/>
      </w:rPr>
    </w:pPr>
    <w:r>
      <w:rPr>
        <w:noProof/>
      </w:rPr>
      <w:pict w14:anchorId="58B1C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64767" style="position:absolute;margin-left:0;margin-top:0;width:523.35pt;height:196.25pt;rotation:315;z-index:-251653120;mso-position-horizontal:center;mso-position-horizontal-relative:margin;mso-position-vertical:center;mso-position-vertical-relative:margin" o:spid="_x0000_s1027" o:allowincell="f" fillcolor="#747070 [1614]" stroked="f" type="#_x0000_t136">
          <v:fill opacity=".5"/>
          <v:textpath style="font-family:&quot;Nunito Sans&quot;;font-size:1pt" string="EXAMPLE"/>
          <w10:wrap anchorx="margin" anchory="margin"/>
        </v:shape>
      </w:pict>
    </w:r>
    <w:r w:rsidRPr="0046600C" w:rsidR="0046600C">
      <w:rPr>
        <w:rFonts w:ascii="Nunito Sans Black" w:hAnsi="Nunito Sans Black"/>
        <w:color w:val="825DD3"/>
        <w:sz w:val="32"/>
        <w:szCs w:val="32"/>
      </w:rPr>
      <w:t>Risk assessment</w:t>
    </w:r>
    <w:r w:rsidR="00112713">
      <w:rPr>
        <w:rFonts w:ascii="Nunito Sans Black" w:hAnsi="Nunito Sans Black"/>
        <w:color w:val="825DD3"/>
        <w:sz w:val="32"/>
        <w:szCs w:val="32"/>
      </w:rPr>
      <w:t xml:space="preserve"> – Water Slides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00C" w:rsidRDefault="00000000" w14:paraId="36D3C8A0" w14:textId="77777777">
    <w:pPr>
      <w:pStyle w:val="Header"/>
    </w:pPr>
    <w:r>
      <w:rPr>
        <w:noProof/>
      </w:rPr>
      <w:pict w14:anchorId="44234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464765" style="position:absolute;margin-left:0;margin-top:0;width:523.35pt;height:196.25pt;rotation:315;z-index:-251657216;mso-position-horizontal:center;mso-position-horizontal-relative:margin;mso-position-vertical:center;mso-position-vertical-relative:margin" o:spid="_x0000_s1025" o:allowincell="f" fillcolor="#747070 [1614]" stroked="f" type="#_x0000_t136">
          <v:fill opacity=".5"/>
          <v:textpath style="font-family:&quot;Nunito Sans&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F1383"/>
    <w:multiLevelType w:val="hybridMultilevel"/>
    <w:tmpl w:val="646E6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045B0B"/>
    <w:multiLevelType w:val="hybridMultilevel"/>
    <w:tmpl w:val="5FAA5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0362BD"/>
    <w:multiLevelType w:val="hybridMultilevel"/>
    <w:tmpl w:val="5624FFBC"/>
    <w:lvl w:ilvl="0" w:tplc="08090001">
      <w:start w:val="1"/>
      <w:numFmt w:val="bullet"/>
      <w:lvlText w:val=""/>
      <w:lvlJc w:val="left"/>
      <w:pPr>
        <w:ind w:left="671" w:hanging="360"/>
      </w:pPr>
      <w:rPr>
        <w:rFonts w:hint="default" w:ascii="Symbol" w:hAnsi="Symbol"/>
      </w:rPr>
    </w:lvl>
    <w:lvl w:ilvl="1" w:tplc="08090003" w:tentative="1">
      <w:start w:val="1"/>
      <w:numFmt w:val="bullet"/>
      <w:lvlText w:val="o"/>
      <w:lvlJc w:val="left"/>
      <w:pPr>
        <w:ind w:left="1391" w:hanging="360"/>
      </w:pPr>
      <w:rPr>
        <w:rFonts w:hint="default" w:ascii="Courier New" w:hAnsi="Courier New" w:cs="Courier New"/>
      </w:rPr>
    </w:lvl>
    <w:lvl w:ilvl="2" w:tplc="08090005" w:tentative="1">
      <w:start w:val="1"/>
      <w:numFmt w:val="bullet"/>
      <w:lvlText w:val=""/>
      <w:lvlJc w:val="left"/>
      <w:pPr>
        <w:ind w:left="2111" w:hanging="360"/>
      </w:pPr>
      <w:rPr>
        <w:rFonts w:hint="default" w:ascii="Wingdings" w:hAnsi="Wingdings"/>
      </w:rPr>
    </w:lvl>
    <w:lvl w:ilvl="3" w:tplc="08090001" w:tentative="1">
      <w:start w:val="1"/>
      <w:numFmt w:val="bullet"/>
      <w:lvlText w:val=""/>
      <w:lvlJc w:val="left"/>
      <w:pPr>
        <w:ind w:left="2831" w:hanging="360"/>
      </w:pPr>
      <w:rPr>
        <w:rFonts w:hint="default" w:ascii="Symbol" w:hAnsi="Symbol"/>
      </w:rPr>
    </w:lvl>
    <w:lvl w:ilvl="4" w:tplc="08090003" w:tentative="1">
      <w:start w:val="1"/>
      <w:numFmt w:val="bullet"/>
      <w:lvlText w:val="o"/>
      <w:lvlJc w:val="left"/>
      <w:pPr>
        <w:ind w:left="3551" w:hanging="360"/>
      </w:pPr>
      <w:rPr>
        <w:rFonts w:hint="default" w:ascii="Courier New" w:hAnsi="Courier New" w:cs="Courier New"/>
      </w:rPr>
    </w:lvl>
    <w:lvl w:ilvl="5" w:tplc="08090005" w:tentative="1">
      <w:start w:val="1"/>
      <w:numFmt w:val="bullet"/>
      <w:lvlText w:val=""/>
      <w:lvlJc w:val="left"/>
      <w:pPr>
        <w:ind w:left="4271" w:hanging="360"/>
      </w:pPr>
      <w:rPr>
        <w:rFonts w:hint="default" w:ascii="Wingdings" w:hAnsi="Wingdings"/>
      </w:rPr>
    </w:lvl>
    <w:lvl w:ilvl="6" w:tplc="08090001" w:tentative="1">
      <w:start w:val="1"/>
      <w:numFmt w:val="bullet"/>
      <w:lvlText w:val=""/>
      <w:lvlJc w:val="left"/>
      <w:pPr>
        <w:ind w:left="4991" w:hanging="360"/>
      </w:pPr>
      <w:rPr>
        <w:rFonts w:hint="default" w:ascii="Symbol" w:hAnsi="Symbol"/>
      </w:rPr>
    </w:lvl>
    <w:lvl w:ilvl="7" w:tplc="08090003" w:tentative="1">
      <w:start w:val="1"/>
      <w:numFmt w:val="bullet"/>
      <w:lvlText w:val="o"/>
      <w:lvlJc w:val="left"/>
      <w:pPr>
        <w:ind w:left="5711" w:hanging="360"/>
      </w:pPr>
      <w:rPr>
        <w:rFonts w:hint="default" w:ascii="Courier New" w:hAnsi="Courier New" w:cs="Courier New"/>
      </w:rPr>
    </w:lvl>
    <w:lvl w:ilvl="8" w:tplc="08090005" w:tentative="1">
      <w:start w:val="1"/>
      <w:numFmt w:val="bullet"/>
      <w:lvlText w:val=""/>
      <w:lvlJc w:val="left"/>
      <w:pPr>
        <w:ind w:left="6431" w:hanging="360"/>
      </w:pPr>
      <w:rPr>
        <w:rFonts w:hint="default" w:ascii="Wingdings" w:hAnsi="Wingdings"/>
      </w:rPr>
    </w:lvl>
  </w:abstractNum>
  <w:abstractNum w:abstractNumId="3" w15:restartNumberingAfterBreak="0">
    <w:nsid w:val="1C3E2705"/>
    <w:multiLevelType w:val="hybridMultilevel"/>
    <w:tmpl w:val="2F960430"/>
    <w:lvl w:ilvl="0" w:tplc="08090001">
      <w:start w:val="1"/>
      <w:numFmt w:val="bullet"/>
      <w:lvlText w:val=""/>
      <w:lvlJc w:val="left"/>
      <w:pPr>
        <w:ind w:left="671" w:hanging="360"/>
      </w:pPr>
      <w:rPr>
        <w:rFonts w:hint="default" w:ascii="Symbol" w:hAnsi="Symbol"/>
      </w:rPr>
    </w:lvl>
    <w:lvl w:ilvl="1" w:tplc="08090003" w:tentative="1">
      <w:start w:val="1"/>
      <w:numFmt w:val="bullet"/>
      <w:lvlText w:val="o"/>
      <w:lvlJc w:val="left"/>
      <w:pPr>
        <w:ind w:left="1391" w:hanging="360"/>
      </w:pPr>
      <w:rPr>
        <w:rFonts w:hint="default" w:ascii="Courier New" w:hAnsi="Courier New" w:cs="Courier New"/>
      </w:rPr>
    </w:lvl>
    <w:lvl w:ilvl="2" w:tplc="08090005" w:tentative="1">
      <w:start w:val="1"/>
      <w:numFmt w:val="bullet"/>
      <w:lvlText w:val=""/>
      <w:lvlJc w:val="left"/>
      <w:pPr>
        <w:ind w:left="2111" w:hanging="360"/>
      </w:pPr>
      <w:rPr>
        <w:rFonts w:hint="default" w:ascii="Wingdings" w:hAnsi="Wingdings"/>
      </w:rPr>
    </w:lvl>
    <w:lvl w:ilvl="3" w:tplc="08090001" w:tentative="1">
      <w:start w:val="1"/>
      <w:numFmt w:val="bullet"/>
      <w:lvlText w:val=""/>
      <w:lvlJc w:val="left"/>
      <w:pPr>
        <w:ind w:left="2831" w:hanging="360"/>
      </w:pPr>
      <w:rPr>
        <w:rFonts w:hint="default" w:ascii="Symbol" w:hAnsi="Symbol"/>
      </w:rPr>
    </w:lvl>
    <w:lvl w:ilvl="4" w:tplc="08090003" w:tentative="1">
      <w:start w:val="1"/>
      <w:numFmt w:val="bullet"/>
      <w:lvlText w:val="o"/>
      <w:lvlJc w:val="left"/>
      <w:pPr>
        <w:ind w:left="3551" w:hanging="360"/>
      </w:pPr>
      <w:rPr>
        <w:rFonts w:hint="default" w:ascii="Courier New" w:hAnsi="Courier New" w:cs="Courier New"/>
      </w:rPr>
    </w:lvl>
    <w:lvl w:ilvl="5" w:tplc="08090005" w:tentative="1">
      <w:start w:val="1"/>
      <w:numFmt w:val="bullet"/>
      <w:lvlText w:val=""/>
      <w:lvlJc w:val="left"/>
      <w:pPr>
        <w:ind w:left="4271" w:hanging="360"/>
      </w:pPr>
      <w:rPr>
        <w:rFonts w:hint="default" w:ascii="Wingdings" w:hAnsi="Wingdings"/>
      </w:rPr>
    </w:lvl>
    <w:lvl w:ilvl="6" w:tplc="08090001" w:tentative="1">
      <w:start w:val="1"/>
      <w:numFmt w:val="bullet"/>
      <w:lvlText w:val=""/>
      <w:lvlJc w:val="left"/>
      <w:pPr>
        <w:ind w:left="4991" w:hanging="360"/>
      </w:pPr>
      <w:rPr>
        <w:rFonts w:hint="default" w:ascii="Symbol" w:hAnsi="Symbol"/>
      </w:rPr>
    </w:lvl>
    <w:lvl w:ilvl="7" w:tplc="08090003" w:tentative="1">
      <w:start w:val="1"/>
      <w:numFmt w:val="bullet"/>
      <w:lvlText w:val="o"/>
      <w:lvlJc w:val="left"/>
      <w:pPr>
        <w:ind w:left="5711" w:hanging="360"/>
      </w:pPr>
      <w:rPr>
        <w:rFonts w:hint="default" w:ascii="Courier New" w:hAnsi="Courier New" w:cs="Courier New"/>
      </w:rPr>
    </w:lvl>
    <w:lvl w:ilvl="8" w:tplc="08090005" w:tentative="1">
      <w:start w:val="1"/>
      <w:numFmt w:val="bullet"/>
      <w:lvlText w:val=""/>
      <w:lvlJc w:val="left"/>
      <w:pPr>
        <w:ind w:left="6431" w:hanging="360"/>
      </w:pPr>
      <w:rPr>
        <w:rFonts w:hint="default" w:ascii="Wingdings" w:hAnsi="Wingdings"/>
      </w:rPr>
    </w:lvl>
  </w:abstractNum>
  <w:abstractNum w:abstractNumId="4" w15:restartNumberingAfterBreak="0">
    <w:nsid w:val="2CEB7A3C"/>
    <w:multiLevelType w:val="hybridMultilevel"/>
    <w:tmpl w:val="4E661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6162D19"/>
    <w:multiLevelType w:val="hybridMultilevel"/>
    <w:tmpl w:val="A43CF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05378027">
    <w:abstractNumId w:val="1"/>
  </w:num>
  <w:num w:numId="2" w16cid:durableId="1568879244">
    <w:abstractNumId w:val="0"/>
  </w:num>
  <w:num w:numId="3" w16cid:durableId="1859540908">
    <w:abstractNumId w:val="4"/>
  </w:num>
  <w:num w:numId="4" w16cid:durableId="180432609">
    <w:abstractNumId w:val="2"/>
  </w:num>
  <w:num w:numId="5" w16cid:durableId="1434518893">
    <w:abstractNumId w:val="3"/>
  </w:num>
  <w:num w:numId="6" w16cid:durableId="202789763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2F"/>
    <w:rsid w:val="00112713"/>
    <w:rsid w:val="0012386E"/>
    <w:rsid w:val="00243D73"/>
    <w:rsid w:val="00400175"/>
    <w:rsid w:val="00427B59"/>
    <w:rsid w:val="0046600C"/>
    <w:rsid w:val="004C6181"/>
    <w:rsid w:val="00566C79"/>
    <w:rsid w:val="006572A8"/>
    <w:rsid w:val="007A36FD"/>
    <w:rsid w:val="007E2AD2"/>
    <w:rsid w:val="00882FEA"/>
    <w:rsid w:val="008B4241"/>
    <w:rsid w:val="009A2DB2"/>
    <w:rsid w:val="009C4B7F"/>
    <w:rsid w:val="00A05D54"/>
    <w:rsid w:val="00AB2156"/>
    <w:rsid w:val="00AB3781"/>
    <w:rsid w:val="00AD0908"/>
    <w:rsid w:val="00BC161B"/>
    <w:rsid w:val="00C94180"/>
    <w:rsid w:val="00CF132F"/>
    <w:rsid w:val="00D14D4F"/>
    <w:rsid w:val="00D301AD"/>
    <w:rsid w:val="00E34A37"/>
    <w:rsid w:val="00E622E0"/>
    <w:rsid w:val="00E8396E"/>
    <w:rsid w:val="00ED6C69"/>
    <w:rsid w:val="00F11A95"/>
    <w:rsid w:val="00FD445E"/>
    <w:rsid w:val="4074D911"/>
    <w:rsid w:val="6C62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39A12"/>
  <w15:chartTrackingRefBased/>
  <w15:docId w15:val="{444E8A16-7F63-4368-ABBA-FF32216A98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46600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Heading2"/>
    <w:link w:val="Heading3Char"/>
    <w:uiPriority w:val="1"/>
    <w:semiHidden/>
    <w:unhideWhenUsed/>
    <w:qFormat/>
    <w:rsid w:val="0046600C"/>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hAnsi="Nunito Sans Black" w:eastAsia="NunitoSans-Black" w:cs="NunitoSans-Black"/>
      <w:bCs/>
      <w:color w:val="7414DC"/>
      <w:spacing w:val="-11"/>
      <w:sz w:val="20"/>
      <w:szCs w:val="60"/>
      <w:lang w:val="da-DK" w:eastAsia="en-GB"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1"/>
    <w:semiHidden/>
    <w:rsid w:val="0046600C"/>
    <w:rPr>
      <w:rFonts w:ascii="Nunito Sans Black" w:hAnsi="Nunito Sans Black" w:eastAsia="NunitoSans-Black" w:cs="NunitoSans-Black"/>
      <w:bCs/>
      <w:color w:val="7414DC"/>
      <w:spacing w:val="-11"/>
      <w:sz w:val="20"/>
      <w:szCs w:val="60"/>
      <w:lang w:val="da-DK" w:eastAsia="en-GB" w:bidi="en-GB"/>
    </w:rPr>
  </w:style>
  <w:style w:type="character" w:styleId="Heading2Char" w:customStyle="1">
    <w:name w:val="Heading 2 Char"/>
    <w:basedOn w:val="DefaultParagraphFont"/>
    <w:link w:val="Heading2"/>
    <w:uiPriority w:val="9"/>
    <w:semiHidden/>
    <w:rsid w:val="0046600C"/>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4660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6600C"/>
  </w:style>
  <w:style w:type="paragraph" w:styleId="Footer">
    <w:name w:val="footer"/>
    <w:basedOn w:val="Normal"/>
    <w:link w:val="FooterChar"/>
    <w:uiPriority w:val="99"/>
    <w:unhideWhenUsed/>
    <w:rsid w:val="004660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6600C"/>
  </w:style>
  <w:style w:type="paragraph" w:styleId="ListParagraph">
    <w:name w:val="List Paragraph"/>
    <w:basedOn w:val="Normal"/>
    <w:uiPriority w:val="34"/>
    <w:qFormat/>
    <w:rsid w:val="00427B59"/>
    <w:pPr>
      <w:ind w:left="720"/>
      <w:contextualSpacing/>
    </w:pPr>
  </w:style>
  <w:style w:type="paragraph" w:styleId="BalloonText">
    <w:name w:val="Balloon Text"/>
    <w:basedOn w:val="Normal"/>
    <w:link w:val="BalloonTextChar"/>
    <w:uiPriority w:val="99"/>
    <w:semiHidden/>
    <w:unhideWhenUsed/>
    <w:rsid w:val="00E8396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8396E"/>
    <w:rPr>
      <w:rFonts w:ascii="Segoe UI" w:hAnsi="Segoe UI" w:cs="Segoe UI"/>
      <w:sz w:val="18"/>
      <w:szCs w:val="18"/>
    </w:rPr>
  </w:style>
  <w:style w:type="character" w:styleId="Hyperlink">
    <w:name w:val="Hyperlink"/>
    <w:uiPriority w:val="99"/>
    <w:unhideWhenUsed/>
    <w:rsid w:val="00F11A95"/>
    <w:rPr>
      <w:color w:val="00B8B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331623">
      <w:bodyDiv w:val="1"/>
      <w:marLeft w:val="0"/>
      <w:marRight w:val="0"/>
      <w:marTop w:val="0"/>
      <w:marBottom w:val="0"/>
      <w:divBdr>
        <w:top w:val="none" w:sz="0" w:space="0" w:color="auto"/>
        <w:left w:val="none" w:sz="0" w:space="0" w:color="auto"/>
        <w:bottom w:val="none" w:sz="0" w:space="0" w:color="auto"/>
        <w:right w:val="none" w:sz="0" w:space="0" w:color="auto"/>
      </w:divBdr>
    </w:div>
    <w:div w:id="20803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outs.org.uk/volunteers/staying-safe-and-safeguarding/risk-assessments/example-risk-assessments/"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scouts.org.uk/volunteers/running-your-section/programme-guidance/general-activity-guidance/" TargetMode="Externa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7D9C9-951A-4EAE-8781-841A456C99D8}"/>
</file>

<file path=customXml/itemProps2.xml><?xml version="1.0" encoding="utf-8"?>
<ds:datastoreItem xmlns:ds="http://schemas.openxmlformats.org/officeDocument/2006/customXml" ds:itemID="{3799B171-4A84-4B5D-B2A9-7610C1567A96}"/>
</file>

<file path=customXml/itemProps3.xml><?xml version="1.0" encoding="utf-8"?>
<ds:datastoreItem xmlns:ds="http://schemas.openxmlformats.org/officeDocument/2006/customXml" ds:itemID="{465444FB-89FA-4215-B80E-4204BE7074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Scout Association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Brooks</dc:creator>
  <cp:keywords/>
  <dc:description/>
  <cp:lastModifiedBy>Philip Jarczyk</cp:lastModifiedBy>
  <cp:revision>6</cp:revision>
  <dcterms:created xsi:type="dcterms:W3CDTF">2023-03-15T17:13:00Z</dcterms:created>
  <dcterms:modified xsi:type="dcterms:W3CDTF">2024-11-18T15:49:30Z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0x010100608D0E461DCACB49B1ED91CD0E44735B</vt:lpwstr>
  </property>
  <property fmtid="{D5CDD505-2E9C-101B-9397-08002B2CF9AE}" pid="3" name="MediaServiceImageTags">
    <vt:lpwstr/>
  </property>
</Properties>
</file>