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10492" w14:textId="77777777" w:rsidR="00DB7BCC" w:rsidRDefault="00DB7BCC" w:rsidP="00573B3C">
      <w:pPr>
        <w:spacing w:after="0" w:line="240" w:lineRule="atLeast"/>
        <w:rPr>
          <w:rFonts w:ascii="Arial" w:hAnsi="Arial" w:cs="Arial"/>
          <w:sz w:val="52"/>
          <w:szCs w:val="52"/>
        </w:rPr>
      </w:pPr>
    </w:p>
    <w:p w14:paraId="7D410493" w14:textId="77777777" w:rsidR="00DB7BCC" w:rsidRDefault="00DB7BCC" w:rsidP="00573B3C">
      <w:pPr>
        <w:spacing w:after="0" w:line="240" w:lineRule="atLeast"/>
        <w:rPr>
          <w:rFonts w:ascii="Arial" w:hAnsi="Arial" w:cs="Arial"/>
          <w:sz w:val="52"/>
          <w:szCs w:val="52"/>
        </w:rPr>
      </w:pPr>
    </w:p>
    <w:p w14:paraId="74B09EBA" w14:textId="77777777" w:rsidR="00EB2DF2" w:rsidRDefault="00EB2DF2" w:rsidP="00573B3C">
      <w:pPr>
        <w:spacing w:after="0" w:line="240" w:lineRule="atLeast"/>
        <w:rPr>
          <w:rFonts w:ascii="Arial" w:hAnsi="Arial" w:cs="Arial"/>
          <w:sz w:val="52"/>
          <w:szCs w:val="52"/>
        </w:rPr>
      </w:pPr>
    </w:p>
    <w:p w14:paraId="7D410496" w14:textId="77777777" w:rsidR="00DB7BCC" w:rsidRDefault="00DB7BCC" w:rsidP="00573B3C">
      <w:pPr>
        <w:spacing w:after="0" w:line="240" w:lineRule="atLeast"/>
        <w:rPr>
          <w:rFonts w:ascii="Gill Sans MT" w:hAnsi="Gill Sans MT"/>
        </w:rPr>
      </w:pPr>
    </w:p>
    <w:p w14:paraId="7D410497" w14:textId="7F26630C" w:rsidR="00DB7BCC" w:rsidRPr="0086081E" w:rsidRDefault="0086081E" w:rsidP="00573B3C">
      <w:pPr>
        <w:spacing w:after="0" w:line="240" w:lineRule="atLeast"/>
        <w:rPr>
          <w:rFonts w:ascii="Nunito Sans" w:hAnsi="Nunito Sans" w:cs="Arial"/>
          <w:sz w:val="48"/>
          <w:szCs w:val="48"/>
        </w:rPr>
      </w:pPr>
      <w:r w:rsidRPr="0086081E">
        <w:rPr>
          <w:rFonts w:ascii="Nunito Sans" w:hAnsi="Nunito Sans" w:cs="Arial"/>
          <w:sz w:val="48"/>
          <w:szCs w:val="48"/>
        </w:rPr>
        <w:t>Data</w:t>
      </w:r>
      <w:r w:rsidR="0075731B" w:rsidRPr="0086081E">
        <w:rPr>
          <w:rFonts w:ascii="Nunito Sans" w:hAnsi="Nunito Sans" w:cs="Arial"/>
          <w:sz w:val="48"/>
          <w:szCs w:val="48"/>
        </w:rPr>
        <w:t xml:space="preserve"> Breach Notification </w:t>
      </w:r>
      <w:r w:rsidR="00BA028A" w:rsidRPr="0086081E">
        <w:rPr>
          <w:rFonts w:ascii="Nunito Sans" w:hAnsi="Nunito Sans" w:cs="Arial"/>
          <w:sz w:val="48"/>
          <w:szCs w:val="48"/>
        </w:rPr>
        <w:t>Form</w:t>
      </w:r>
    </w:p>
    <w:p w14:paraId="2684B55B" w14:textId="4C2E2CBD" w:rsidR="001114FE" w:rsidRPr="0086081E" w:rsidRDefault="001114FE" w:rsidP="00573B3C">
      <w:pPr>
        <w:spacing w:after="0" w:line="240" w:lineRule="atLeast"/>
        <w:rPr>
          <w:rFonts w:ascii="Nunito Sans" w:hAnsi="Nunito Sans" w:cs="Arial"/>
          <w:sz w:val="36"/>
          <w:szCs w:val="36"/>
        </w:rPr>
      </w:pPr>
    </w:p>
    <w:p w14:paraId="7D410498" w14:textId="77777777" w:rsidR="00DB7BCC" w:rsidRPr="0086081E" w:rsidRDefault="00DB7BCC" w:rsidP="00573B3C">
      <w:pPr>
        <w:spacing w:after="0" w:line="240" w:lineRule="atLeast"/>
        <w:rPr>
          <w:rFonts w:ascii="Nunito Sans" w:hAnsi="Nunito Sans" w:cs="Arial"/>
          <w:sz w:val="36"/>
          <w:szCs w:val="36"/>
        </w:rPr>
      </w:pPr>
    </w:p>
    <w:p w14:paraId="7D410499" w14:textId="617CFF7B" w:rsidR="00005DAB" w:rsidRPr="0086081E" w:rsidRDefault="00005DAB">
      <w:pPr>
        <w:rPr>
          <w:rFonts w:ascii="Nunito Sans" w:hAnsi="Nunito Sans" w:cs="Arial"/>
          <w:sz w:val="36"/>
          <w:szCs w:val="36"/>
        </w:rPr>
      </w:pPr>
      <w:r w:rsidRPr="0086081E">
        <w:rPr>
          <w:rFonts w:ascii="Nunito Sans" w:hAnsi="Nunito Sans" w:cs="Arial"/>
          <w:sz w:val="36"/>
          <w:szCs w:val="36"/>
        </w:rPr>
        <w:br w:type="page"/>
      </w:r>
    </w:p>
    <w:p w14:paraId="23A87201" w14:textId="79FEB8FF" w:rsidR="00D222CF" w:rsidRPr="0086081E" w:rsidRDefault="009E545C" w:rsidP="009E545C">
      <w:pPr>
        <w:pStyle w:val="Heading1"/>
        <w:rPr>
          <w:rFonts w:ascii="Nunito Sans" w:hAnsi="Nunito Sans"/>
        </w:rPr>
      </w:pPr>
      <w:bookmarkStart w:id="0" w:name="_Toc509561875"/>
      <w:r w:rsidRPr="0086081E">
        <w:rPr>
          <w:rFonts w:ascii="Nunito Sans" w:hAnsi="Nunito Sans"/>
        </w:rPr>
        <w:lastRenderedPageBreak/>
        <w:t>Document Purpose</w:t>
      </w:r>
      <w:bookmarkEnd w:id="0"/>
    </w:p>
    <w:p w14:paraId="0329C474" w14:textId="6234E8E8" w:rsidR="00987BF3" w:rsidRPr="0086081E" w:rsidRDefault="00987BF3" w:rsidP="00987BF3">
      <w:pPr>
        <w:rPr>
          <w:rFonts w:ascii="Nunito Sans" w:hAnsi="Nunito Sans"/>
        </w:rPr>
      </w:pPr>
    </w:p>
    <w:p w14:paraId="22D80A63" w14:textId="2EE4DF8B" w:rsidR="00987BF3" w:rsidRPr="0086081E" w:rsidRDefault="00987BF3" w:rsidP="00987BF3">
      <w:pPr>
        <w:rPr>
          <w:rFonts w:ascii="Nunito Sans" w:hAnsi="Nunito Sans" w:cs="Arial"/>
          <w:sz w:val="24"/>
          <w:szCs w:val="24"/>
          <w:lang w:val="en-US"/>
        </w:rPr>
      </w:pPr>
      <w:r w:rsidRPr="0086081E">
        <w:rPr>
          <w:rFonts w:ascii="Nunito Sans" w:hAnsi="Nunito Sans" w:cs="Arial"/>
          <w:sz w:val="24"/>
          <w:szCs w:val="24"/>
          <w:lang w:val="en-US"/>
        </w:rPr>
        <w:t xml:space="preserve">This document </w:t>
      </w:r>
      <w:r w:rsidR="008A64FB" w:rsidRPr="0086081E">
        <w:rPr>
          <w:rFonts w:ascii="Nunito Sans" w:hAnsi="Nunito Sans" w:cs="Arial"/>
          <w:sz w:val="24"/>
          <w:szCs w:val="24"/>
          <w:lang w:val="en-US"/>
        </w:rPr>
        <w:t xml:space="preserve">forms part of the GDPR </w:t>
      </w:r>
      <w:r w:rsidR="00C06D33" w:rsidRPr="0086081E">
        <w:rPr>
          <w:rFonts w:ascii="Nunito Sans" w:hAnsi="Nunito Sans" w:cs="Arial"/>
          <w:sz w:val="24"/>
          <w:szCs w:val="24"/>
          <w:lang w:val="en-US"/>
        </w:rPr>
        <w:t xml:space="preserve">toolkit </w:t>
      </w:r>
      <w:r w:rsidR="008A64FB" w:rsidRPr="0086081E">
        <w:rPr>
          <w:rFonts w:ascii="Nunito Sans" w:hAnsi="Nunito Sans" w:cs="Arial"/>
          <w:sz w:val="24"/>
          <w:szCs w:val="24"/>
          <w:lang w:val="en-US"/>
        </w:rPr>
        <w:t xml:space="preserve">which has been created in partnership with Black Penny Consulting. The GDPR </w:t>
      </w:r>
      <w:r w:rsidR="00C06D33" w:rsidRPr="0086081E">
        <w:rPr>
          <w:rFonts w:ascii="Nunito Sans" w:hAnsi="Nunito Sans" w:cs="Arial"/>
          <w:sz w:val="24"/>
          <w:szCs w:val="24"/>
          <w:lang w:val="en-US"/>
        </w:rPr>
        <w:t xml:space="preserve">toolkit </w:t>
      </w:r>
      <w:r w:rsidR="008A64FB" w:rsidRPr="0086081E">
        <w:rPr>
          <w:rFonts w:ascii="Nunito Sans" w:hAnsi="Nunito Sans" w:cs="Arial"/>
          <w:sz w:val="24"/>
          <w:szCs w:val="24"/>
          <w:lang w:val="en-US"/>
        </w:rPr>
        <w:t>is a self-service guide for alignment to the GDPR.</w:t>
      </w:r>
    </w:p>
    <w:p w14:paraId="5B4186A0" w14:textId="0BAC840B" w:rsidR="006778A0" w:rsidRPr="0086081E" w:rsidRDefault="006778A0" w:rsidP="00987BF3">
      <w:pPr>
        <w:rPr>
          <w:rFonts w:ascii="Nunito Sans" w:hAnsi="Nunito Sans" w:cs="Arial"/>
          <w:sz w:val="24"/>
          <w:szCs w:val="24"/>
          <w:lang w:val="en-US"/>
        </w:rPr>
      </w:pPr>
      <w:r w:rsidRPr="0086081E">
        <w:rPr>
          <w:rFonts w:ascii="Nunito Sans" w:hAnsi="Nunito Sans" w:cs="Arial"/>
          <w:sz w:val="24"/>
          <w:szCs w:val="24"/>
          <w:lang w:val="en-US"/>
        </w:rPr>
        <w:t xml:space="preserve">The GDPR Breach Notification Form is a template that can be used </w:t>
      </w:r>
      <w:r w:rsidR="00F50F72" w:rsidRPr="0086081E">
        <w:rPr>
          <w:rFonts w:ascii="Nunito Sans" w:hAnsi="Nunito Sans" w:cs="Arial"/>
          <w:sz w:val="24"/>
          <w:szCs w:val="24"/>
          <w:lang w:val="en-US"/>
        </w:rPr>
        <w:t>to manage the process of incident breach.</w:t>
      </w:r>
    </w:p>
    <w:p w14:paraId="7748ACB1" w14:textId="4B6CA5B2" w:rsidR="00592EBB" w:rsidRPr="0086081E" w:rsidRDefault="00592EBB" w:rsidP="009E545C">
      <w:pPr>
        <w:pStyle w:val="Heading1"/>
        <w:rPr>
          <w:rFonts w:ascii="Nunito Sans" w:hAnsi="Nunito Sans"/>
        </w:rPr>
      </w:pPr>
      <w:bookmarkStart w:id="1" w:name="_Toc509561876"/>
      <w:r w:rsidRPr="0086081E">
        <w:rPr>
          <w:rFonts w:ascii="Nunito Sans" w:hAnsi="Nunito Sans"/>
        </w:rPr>
        <w:t>I</w:t>
      </w:r>
      <w:r w:rsidR="009E545C" w:rsidRPr="0086081E">
        <w:rPr>
          <w:rFonts w:ascii="Nunito Sans" w:hAnsi="Nunito Sans"/>
        </w:rPr>
        <w:t>ntroduction</w:t>
      </w:r>
      <w:bookmarkEnd w:id="1"/>
    </w:p>
    <w:p w14:paraId="440E5786" w14:textId="6AB4A831" w:rsidR="00D222CF" w:rsidRPr="0086081E" w:rsidRDefault="00D222CF" w:rsidP="00D222CF">
      <w:pPr>
        <w:rPr>
          <w:rFonts w:ascii="Nunito Sans" w:hAnsi="Nunito Sans" w:cs="Arial"/>
          <w:sz w:val="24"/>
          <w:szCs w:val="24"/>
          <w:lang w:val="en-US"/>
        </w:rPr>
      </w:pPr>
      <w:r w:rsidRPr="0086081E">
        <w:rPr>
          <w:rFonts w:ascii="Nunito Sans" w:hAnsi="Nunito Sans" w:cs="Arial"/>
          <w:sz w:val="24"/>
          <w:szCs w:val="24"/>
          <w:lang w:val="en-US"/>
        </w:rPr>
        <w:t>The</w:t>
      </w:r>
      <w:r w:rsidRPr="0086081E">
        <w:rPr>
          <w:rFonts w:ascii="Nunito Sans" w:hAnsi="Nunito Sans" w:cs="Arial"/>
          <w:sz w:val="24"/>
          <w:szCs w:val="24"/>
        </w:rPr>
        <w:t xml:space="preserve"> organisation</w:t>
      </w:r>
      <w:r w:rsidRPr="0086081E">
        <w:rPr>
          <w:rFonts w:ascii="Nunito Sans" w:hAnsi="Nunito Sans" w:cs="Arial"/>
          <w:sz w:val="24"/>
          <w:szCs w:val="24"/>
          <w:lang w:val="en-US"/>
        </w:rPr>
        <w:t xml:space="preserve"> must make sure that all personal data breaches are reported to the </w:t>
      </w:r>
      <w:r w:rsidR="0006710D" w:rsidRPr="0086081E">
        <w:rPr>
          <w:rFonts w:ascii="Nunito Sans" w:hAnsi="Nunito Sans" w:cs="Arial"/>
          <w:sz w:val="24"/>
          <w:szCs w:val="24"/>
          <w:lang w:val="en-US"/>
        </w:rPr>
        <w:t>Trustee Board</w:t>
      </w:r>
      <w:r w:rsidRPr="0086081E">
        <w:rPr>
          <w:rFonts w:ascii="Nunito Sans" w:hAnsi="Nunito Sans" w:cs="Arial"/>
          <w:sz w:val="24"/>
          <w:szCs w:val="24"/>
          <w:lang w:val="en-US"/>
        </w:rPr>
        <w:t xml:space="preserve"> in a timely manner. The only instance where reporting may not be necessary is when the personal data breach is unlikely to result in risking the rights and freedoms of the subject.</w:t>
      </w:r>
    </w:p>
    <w:p w14:paraId="75407ECD" w14:textId="0394688B" w:rsidR="00D222CF" w:rsidRPr="0086081E" w:rsidRDefault="009E545C" w:rsidP="009E545C">
      <w:pPr>
        <w:pStyle w:val="Heading1"/>
        <w:rPr>
          <w:rFonts w:ascii="Nunito Sans" w:hAnsi="Nunito Sans"/>
        </w:rPr>
      </w:pPr>
      <w:bookmarkStart w:id="2" w:name="_Toc507743538"/>
      <w:bookmarkStart w:id="3" w:name="_Toc509561877"/>
      <w:r w:rsidRPr="0086081E">
        <w:rPr>
          <w:rFonts w:ascii="Nunito Sans" w:hAnsi="Nunito Sans"/>
        </w:rPr>
        <w:t>Responsibilities</w:t>
      </w:r>
      <w:bookmarkEnd w:id="2"/>
      <w:bookmarkEnd w:id="3"/>
    </w:p>
    <w:p w14:paraId="24ED9103" w14:textId="22F814F4" w:rsidR="00D222CF" w:rsidRPr="0086081E" w:rsidRDefault="00D222CF" w:rsidP="00D222CF">
      <w:pPr>
        <w:rPr>
          <w:rFonts w:ascii="Nunito Sans" w:hAnsi="Nunito Sans" w:cs="Arial"/>
          <w:sz w:val="24"/>
          <w:szCs w:val="24"/>
          <w:lang w:val="en-US"/>
        </w:rPr>
      </w:pPr>
      <w:r w:rsidRPr="0086081E">
        <w:rPr>
          <w:rFonts w:ascii="Nunito Sans" w:hAnsi="Nunito Sans" w:cs="Arial"/>
          <w:sz w:val="24"/>
          <w:szCs w:val="24"/>
          <w:lang w:val="en-US"/>
        </w:rPr>
        <w:t xml:space="preserve">The </w:t>
      </w:r>
      <w:r w:rsidR="00657EFB" w:rsidRPr="0086081E">
        <w:rPr>
          <w:rFonts w:ascii="Nunito Sans" w:hAnsi="Nunito Sans" w:cs="Arial"/>
          <w:sz w:val="24"/>
          <w:szCs w:val="24"/>
          <w:lang w:val="en-US"/>
        </w:rPr>
        <w:t>Trustee Board</w:t>
      </w:r>
      <w:r w:rsidR="00657EFB" w:rsidRPr="0086081E" w:rsidDel="00657EFB">
        <w:rPr>
          <w:rFonts w:ascii="Nunito Sans" w:hAnsi="Nunito Sans" w:cs="Arial"/>
          <w:sz w:val="24"/>
          <w:szCs w:val="24"/>
          <w:lang w:val="en-US"/>
        </w:rPr>
        <w:t xml:space="preserve"> </w:t>
      </w:r>
      <w:r w:rsidR="0086081E" w:rsidRPr="0086081E">
        <w:rPr>
          <w:rFonts w:ascii="Nunito Sans" w:hAnsi="Nunito Sans" w:cs="Arial"/>
          <w:sz w:val="24"/>
          <w:szCs w:val="24"/>
          <w:lang w:val="en-US"/>
        </w:rPr>
        <w:t>is</w:t>
      </w:r>
      <w:r w:rsidRPr="0086081E">
        <w:rPr>
          <w:rFonts w:ascii="Nunito Sans" w:hAnsi="Nunito Sans" w:cs="Arial"/>
          <w:sz w:val="24"/>
          <w:szCs w:val="24"/>
          <w:lang w:val="en-US"/>
        </w:rPr>
        <w:t xml:space="preserve"> responsible for making sure that responses are complete and timely.</w:t>
      </w:r>
    </w:p>
    <w:p w14:paraId="48E0E613" w14:textId="2248AB2F" w:rsidR="00D222CF" w:rsidRPr="0086081E" w:rsidRDefault="00D222CF" w:rsidP="00D222CF">
      <w:pPr>
        <w:rPr>
          <w:rFonts w:ascii="Nunito Sans" w:hAnsi="Nunito Sans" w:cs="Arial"/>
          <w:sz w:val="24"/>
          <w:szCs w:val="24"/>
          <w:lang w:val="en-US"/>
        </w:rPr>
      </w:pPr>
      <w:r w:rsidRPr="0086081E">
        <w:rPr>
          <w:rFonts w:ascii="Nunito Sans" w:hAnsi="Nunito Sans" w:cs="Arial"/>
          <w:sz w:val="24"/>
          <w:szCs w:val="24"/>
          <w:lang w:val="en-US"/>
        </w:rPr>
        <w:t xml:space="preserve">All adult volunteers who interact with data subjects are responsible for making sure that a personal data breach is reported to the </w:t>
      </w:r>
      <w:r w:rsidR="009252B5" w:rsidRPr="0086081E">
        <w:rPr>
          <w:rFonts w:ascii="Nunito Sans" w:hAnsi="Nunito Sans" w:cs="Arial"/>
          <w:sz w:val="24"/>
          <w:szCs w:val="24"/>
          <w:lang w:val="en-US"/>
        </w:rPr>
        <w:t>Trustee Board</w:t>
      </w:r>
      <w:r w:rsidRPr="0086081E">
        <w:rPr>
          <w:rFonts w:ascii="Nunito Sans" w:hAnsi="Nunito Sans" w:cs="Arial"/>
          <w:sz w:val="24"/>
          <w:szCs w:val="24"/>
          <w:lang w:val="en-US"/>
        </w:rPr>
        <w:t>, and that they provide as much detail as possible.</w:t>
      </w:r>
    </w:p>
    <w:p w14:paraId="76E73367" w14:textId="30987EA8" w:rsidR="00D222CF" w:rsidRPr="0086081E" w:rsidRDefault="009E545C" w:rsidP="009E545C">
      <w:pPr>
        <w:pStyle w:val="Heading1"/>
        <w:rPr>
          <w:rFonts w:ascii="Nunito Sans" w:hAnsi="Nunito Sans"/>
        </w:rPr>
      </w:pPr>
      <w:bookmarkStart w:id="4" w:name="_Toc507743539"/>
      <w:bookmarkStart w:id="5" w:name="_Toc509561878"/>
      <w:r w:rsidRPr="0086081E">
        <w:rPr>
          <w:rFonts w:ascii="Nunito Sans" w:hAnsi="Nunito Sans"/>
        </w:rPr>
        <w:t>Reporting a data breach to the supervisory authority</w:t>
      </w:r>
      <w:bookmarkEnd w:id="4"/>
      <w:bookmarkEnd w:id="5"/>
    </w:p>
    <w:p w14:paraId="42FF0784" w14:textId="58DBFC0B" w:rsidR="00D222CF" w:rsidRPr="0086081E" w:rsidRDefault="00D222CF" w:rsidP="00D222CF">
      <w:pPr>
        <w:rPr>
          <w:rFonts w:ascii="Nunito Sans" w:hAnsi="Nunito Sans" w:cs="Arial"/>
          <w:bCs/>
          <w:color w:val="000000"/>
          <w:sz w:val="24"/>
          <w:szCs w:val="24"/>
          <w:lang w:eastAsia="en-GB"/>
        </w:rPr>
      </w:pPr>
      <w:r w:rsidRPr="0086081E">
        <w:rPr>
          <w:rFonts w:ascii="Nunito Sans" w:hAnsi="Nunito Sans" w:cs="Arial"/>
          <w:bCs/>
          <w:color w:val="000000"/>
          <w:sz w:val="24"/>
          <w:szCs w:val="24"/>
          <w:lang w:eastAsia="en-GB"/>
        </w:rPr>
        <w:t xml:space="preserve">The </w:t>
      </w:r>
      <w:r w:rsidR="00274359" w:rsidRPr="0086081E">
        <w:rPr>
          <w:rFonts w:ascii="Nunito Sans" w:hAnsi="Nunito Sans" w:cs="Arial"/>
          <w:sz w:val="24"/>
          <w:szCs w:val="24"/>
          <w:lang w:val="en-US"/>
        </w:rPr>
        <w:t>Trustee Board</w:t>
      </w:r>
      <w:r w:rsidR="00274359" w:rsidRPr="0086081E" w:rsidDel="00274359">
        <w:rPr>
          <w:rFonts w:ascii="Nunito Sans" w:hAnsi="Nunito Sans" w:cs="Arial"/>
          <w:bCs/>
          <w:color w:val="000000"/>
          <w:sz w:val="24"/>
          <w:szCs w:val="24"/>
          <w:lang w:eastAsia="en-GB"/>
        </w:rPr>
        <w:t xml:space="preserve"> </w:t>
      </w:r>
      <w:r w:rsidRPr="0086081E">
        <w:rPr>
          <w:rFonts w:ascii="Nunito Sans" w:hAnsi="Nunito Sans" w:cs="Arial"/>
          <w:bCs/>
          <w:color w:val="000000"/>
          <w:sz w:val="24"/>
          <w:szCs w:val="24"/>
          <w:lang w:eastAsia="en-GB"/>
        </w:rPr>
        <w:t xml:space="preserve">may need to report to the </w:t>
      </w:r>
      <w:hyperlink r:id="rId11" w:history="1">
        <w:r w:rsidRPr="0086081E">
          <w:rPr>
            <w:rStyle w:val="Hyperlink"/>
            <w:rFonts w:ascii="Nunito Sans" w:hAnsi="Nunito Sans" w:cs="Arial"/>
            <w:bCs/>
            <w:sz w:val="24"/>
            <w:szCs w:val="24"/>
            <w:lang w:eastAsia="en-GB"/>
          </w:rPr>
          <w:t>Information Commissioner’s Office</w:t>
        </w:r>
      </w:hyperlink>
      <w:r w:rsidR="00C06D33" w:rsidRPr="0086081E">
        <w:rPr>
          <w:rFonts w:ascii="Nunito Sans" w:hAnsi="Nunito Sans" w:cs="Arial"/>
          <w:bCs/>
          <w:color w:val="000000"/>
          <w:sz w:val="24"/>
          <w:szCs w:val="24"/>
          <w:lang w:eastAsia="en-GB"/>
        </w:rPr>
        <w:t xml:space="preserve"> (ICO)</w:t>
      </w:r>
      <w:r w:rsidRPr="0086081E">
        <w:rPr>
          <w:rFonts w:ascii="Nunito Sans" w:hAnsi="Nunito Sans" w:cs="Arial"/>
          <w:bCs/>
          <w:color w:val="000000"/>
          <w:sz w:val="24"/>
          <w:szCs w:val="24"/>
          <w:lang w:eastAsia="en-GB"/>
        </w:rPr>
        <w:t xml:space="preserve"> within 72 hours after becoming aware of a personal data breach, if it meets a certain criticality</w:t>
      </w:r>
      <w:r w:rsidR="00274359" w:rsidRPr="0086081E">
        <w:rPr>
          <w:rFonts w:ascii="Nunito Sans" w:hAnsi="Nunito Sans" w:cs="Arial"/>
          <w:bCs/>
          <w:color w:val="000000"/>
          <w:sz w:val="24"/>
          <w:szCs w:val="24"/>
          <w:lang w:eastAsia="en-GB"/>
        </w:rPr>
        <w:t xml:space="preserve"> </w:t>
      </w:r>
      <w:proofErr w:type="gramStart"/>
      <w:r w:rsidR="00274359" w:rsidRPr="0086081E">
        <w:rPr>
          <w:rFonts w:ascii="Nunito Sans" w:hAnsi="Nunito Sans" w:cs="Arial"/>
          <w:bCs/>
          <w:color w:val="000000"/>
          <w:sz w:val="24"/>
          <w:szCs w:val="24"/>
          <w:lang w:eastAsia="en-GB"/>
        </w:rPr>
        <w:t>A</w:t>
      </w:r>
      <w:proofErr w:type="gramEnd"/>
      <w:r w:rsidR="00274359" w:rsidRPr="0086081E">
        <w:rPr>
          <w:rFonts w:ascii="Nunito Sans" w:hAnsi="Nunito Sans" w:cs="Arial"/>
          <w:bCs/>
          <w:color w:val="000000"/>
          <w:sz w:val="24"/>
          <w:szCs w:val="24"/>
          <w:lang w:eastAsia="en-GB"/>
        </w:rPr>
        <w:t xml:space="preserve"> separate ICO form is required for this available on the ICO website</w:t>
      </w:r>
      <w:r w:rsidRPr="0086081E">
        <w:rPr>
          <w:rFonts w:ascii="Nunito Sans" w:hAnsi="Nunito Sans" w:cs="Arial"/>
          <w:bCs/>
          <w:color w:val="000000"/>
          <w:sz w:val="24"/>
          <w:szCs w:val="24"/>
          <w:lang w:eastAsia="en-GB"/>
        </w:rPr>
        <w:t xml:space="preserve">. </w:t>
      </w:r>
    </w:p>
    <w:p w14:paraId="4CD02B38" w14:textId="77777777" w:rsidR="00D222CF" w:rsidRPr="0086081E" w:rsidRDefault="00D222CF" w:rsidP="00D222CF">
      <w:pPr>
        <w:rPr>
          <w:rFonts w:ascii="Nunito Sans" w:hAnsi="Nunito Sans" w:cs="Arial"/>
          <w:bCs/>
          <w:color w:val="000000"/>
          <w:sz w:val="24"/>
          <w:szCs w:val="24"/>
          <w:lang w:eastAsia="en-GB"/>
        </w:rPr>
      </w:pPr>
      <w:r w:rsidRPr="0086081E">
        <w:rPr>
          <w:rFonts w:ascii="Nunito Sans" w:hAnsi="Nunito Sans" w:cs="Arial"/>
          <w:bCs/>
          <w:color w:val="000000"/>
          <w:sz w:val="24"/>
          <w:szCs w:val="24"/>
          <w:lang w:eastAsia="en-GB"/>
        </w:rPr>
        <w:t xml:space="preserve">The notification referred to in paragraph one shall at least: </w:t>
      </w:r>
    </w:p>
    <w:p w14:paraId="6916DC22" w14:textId="77777777" w:rsidR="00D222CF" w:rsidRPr="0086081E" w:rsidRDefault="00D222CF" w:rsidP="003F0589">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 xml:space="preserve">describe the nature of the personal data breach </w:t>
      </w:r>
    </w:p>
    <w:p w14:paraId="2D07E78F" w14:textId="77777777" w:rsidR="00D222CF" w:rsidRPr="0086081E" w:rsidRDefault="00D222CF" w:rsidP="003F0589">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 xml:space="preserve">outline the categories and approximate number of data subjects concerned </w:t>
      </w:r>
    </w:p>
    <w:p w14:paraId="234B1F4F" w14:textId="77777777" w:rsidR="00D222CF" w:rsidRPr="0086081E" w:rsidRDefault="00D222CF" w:rsidP="003F0589">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outline the categories and approximate number of personal data records concerned</w:t>
      </w:r>
    </w:p>
    <w:p w14:paraId="13FCE2AF" w14:textId="0A612743" w:rsidR="00D222CF" w:rsidRPr="0086081E" w:rsidRDefault="00D222CF" w:rsidP="003F0589">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 xml:space="preserve">communicate the name and contact details of the </w:t>
      </w:r>
      <w:r w:rsidR="00115A5E" w:rsidRPr="0086081E">
        <w:rPr>
          <w:rFonts w:ascii="Nunito Sans" w:hAnsi="Nunito Sans" w:cs="Arial"/>
          <w:sz w:val="24"/>
          <w:szCs w:val="24"/>
          <w:lang w:val="en-US"/>
        </w:rPr>
        <w:t>Trustee Board</w:t>
      </w:r>
    </w:p>
    <w:p w14:paraId="679103E7" w14:textId="77777777" w:rsidR="00D222CF" w:rsidRPr="0086081E" w:rsidRDefault="00D222CF" w:rsidP="003F0589">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lastRenderedPageBreak/>
        <w:t>describe the likely consequences of the personal data breach</w:t>
      </w:r>
    </w:p>
    <w:p w14:paraId="414F94D4" w14:textId="4C2BF315" w:rsidR="00D222CF" w:rsidRPr="0086081E" w:rsidRDefault="00D222CF" w:rsidP="003F0589">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 xml:space="preserve">describe the measures taken or proposed to be taken by the </w:t>
      </w:r>
      <w:r w:rsidR="00115A5E" w:rsidRPr="0086081E">
        <w:rPr>
          <w:rFonts w:ascii="Nunito Sans" w:hAnsi="Nunito Sans" w:cs="Arial"/>
          <w:sz w:val="24"/>
          <w:szCs w:val="24"/>
          <w:lang w:val="en-US"/>
        </w:rPr>
        <w:t>Trustee Board</w:t>
      </w:r>
      <w:r w:rsidRPr="0086081E">
        <w:rPr>
          <w:rFonts w:ascii="Nunito Sans" w:hAnsi="Nunito Sans" w:cs="Arial"/>
          <w:bCs/>
          <w:sz w:val="24"/>
          <w:szCs w:val="24"/>
        </w:rPr>
        <w:t xml:space="preserve"> to address the personal data breach, including, where appropriate, measures to mitigate its possible adverse effects</w:t>
      </w:r>
    </w:p>
    <w:p w14:paraId="1CACB880" w14:textId="77777777" w:rsidR="00C217CA" w:rsidRPr="0086081E" w:rsidRDefault="00C217CA" w:rsidP="00C217CA">
      <w:pPr>
        <w:spacing w:before="100" w:after="0" w:line="240" w:lineRule="auto"/>
        <w:ind w:left="720"/>
        <w:rPr>
          <w:rFonts w:ascii="Nunito Sans" w:hAnsi="Nunito Sans" w:cs="Arial"/>
          <w:bCs/>
          <w:sz w:val="24"/>
          <w:szCs w:val="24"/>
        </w:rPr>
      </w:pPr>
    </w:p>
    <w:p w14:paraId="250D4FAD" w14:textId="48DF7FA6" w:rsidR="00D222CF" w:rsidRPr="0086081E" w:rsidRDefault="00D222CF" w:rsidP="00D222CF">
      <w:pPr>
        <w:rPr>
          <w:rFonts w:ascii="Nunito Sans" w:hAnsi="Nunito Sans" w:cs="Arial"/>
          <w:bCs/>
          <w:color w:val="000000"/>
          <w:sz w:val="24"/>
          <w:szCs w:val="24"/>
          <w:u w:val="single"/>
          <w:lang w:eastAsia="en-GB"/>
        </w:rPr>
      </w:pPr>
      <w:r w:rsidRPr="0086081E">
        <w:rPr>
          <w:rFonts w:ascii="Nunito Sans" w:hAnsi="Nunito Sans" w:cs="Arial"/>
          <w:bCs/>
          <w:color w:val="000000"/>
          <w:sz w:val="24"/>
          <w:szCs w:val="24"/>
          <w:u w:val="single"/>
          <w:lang w:eastAsia="en-GB"/>
        </w:rPr>
        <w:t xml:space="preserve">Please complete the form below and pass it to the </w:t>
      </w:r>
      <w:r w:rsidR="000A471A" w:rsidRPr="0086081E">
        <w:rPr>
          <w:rFonts w:ascii="Nunito Sans" w:hAnsi="Nunito Sans" w:cs="Arial"/>
          <w:bCs/>
          <w:color w:val="000000"/>
          <w:sz w:val="24"/>
          <w:szCs w:val="24"/>
          <w:u w:val="single"/>
          <w:lang w:eastAsia="en-GB"/>
        </w:rPr>
        <w:t>Trustee Board</w:t>
      </w:r>
      <w:r w:rsidR="0086081E" w:rsidRPr="0086081E">
        <w:rPr>
          <w:rFonts w:ascii="Nunito Sans" w:hAnsi="Nunito Sans" w:cs="Arial"/>
          <w:bCs/>
          <w:color w:val="000000"/>
          <w:sz w:val="24"/>
          <w:szCs w:val="24"/>
          <w:u w:val="single"/>
          <w:lang w:eastAsia="en-GB"/>
        </w:rPr>
        <w:t xml:space="preserve"> </w:t>
      </w:r>
      <w:r w:rsidRPr="0086081E">
        <w:rPr>
          <w:rFonts w:ascii="Nunito Sans" w:hAnsi="Nunito Sans" w:cs="Arial"/>
          <w:bCs/>
          <w:color w:val="000000"/>
          <w:sz w:val="24"/>
          <w:szCs w:val="24"/>
          <w:u w:val="single"/>
          <w:lang w:eastAsia="en-GB"/>
        </w:rPr>
        <w:t>as soon as a breach has been detected.</w:t>
      </w:r>
      <w:r w:rsidR="00D04214" w:rsidRPr="0086081E">
        <w:rPr>
          <w:rFonts w:ascii="Nunito Sans" w:hAnsi="Nunito Sans" w:cs="Arial"/>
          <w:bCs/>
          <w:color w:val="000000"/>
          <w:sz w:val="24"/>
          <w:szCs w:val="24"/>
          <w:u w:val="single"/>
          <w:lang w:eastAsia="en-GB"/>
        </w:rPr>
        <w:t xml:space="preserve"> In addition this form </w:t>
      </w:r>
      <w:r w:rsidR="007623F9" w:rsidRPr="0086081E">
        <w:rPr>
          <w:rFonts w:ascii="Nunito Sans" w:hAnsi="Nunito Sans" w:cs="Arial"/>
          <w:bCs/>
          <w:color w:val="000000"/>
          <w:sz w:val="24"/>
          <w:szCs w:val="24"/>
          <w:u w:val="single"/>
          <w:lang w:eastAsia="en-GB"/>
        </w:rPr>
        <w:t>should</w:t>
      </w:r>
      <w:r w:rsidR="00BB5D17" w:rsidRPr="0086081E">
        <w:rPr>
          <w:rFonts w:ascii="Nunito Sans" w:hAnsi="Nunito Sans" w:cs="Arial"/>
          <w:bCs/>
          <w:color w:val="000000"/>
          <w:sz w:val="24"/>
          <w:szCs w:val="24"/>
          <w:u w:val="single"/>
          <w:lang w:eastAsia="en-GB"/>
        </w:rPr>
        <w:t xml:space="preserve"> passed to </w:t>
      </w:r>
      <w:r w:rsidR="00360B54" w:rsidRPr="0086081E">
        <w:rPr>
          <w:rFonts w:ascii="Nunito Sans" w:hAnsi="Nunito Sans" w:cs="Arial"/>
          <w:bCs/>
          <w:color w:val="000000"/>
          <w:sz w:val="24"/>
          <w:szCs w:val="24"/>
          <w:u w:val="single"/>
          <w:lang w:eastAsia="en-GB"/>
        </w:rPr>
        <w:t xml:space="preserve">The Scout Association via the following email address </w:t>
      </w:r>
      <w:hyperlink r:id="rId12" w:history="1">
        <w:r w:rsidR="00683053" w:rsidRPr="0086081E">
          <w:rPr>
            <w:rStyle w:val="Hyperlink"/>
            <w:rFonts w:ascii="Nunito Sans" w:hAnsi="Nunito Sans" w:cs="Arial"/>
            <w:bCs/>
            <w:sz w:val="24"/>
            <w:szCs w:val="24"/>
            <w:lang w:eastAsia="en-GB"/>
          </w:rPr>
          <w:t>dpa.alert@scouts.org.uk</w:t>
        </w:r>
      </w:hyperlink>
      <w:r w:rsidR="00683053" w:rsidRPr="0086081E">
        <w:rPr>
          <w:rFonts w:ascii="Nunito Sans" w:hAnsi="Nunito Sans" w:cs="Arial"/>
          <w:bCs/>
          <w:color w:val="000000"/>
          <w:sz w:val="24"/>
          <w:szCs w:val="24"/>
          <w:u w:val="single"/>
          <w:lang w:eastAsia="en-GB"/>
        </w:rPr>
        <w:t>.</w:t>
      </w:r>
      <w:r w:rsidR="00360B54" w:rsidRPr="0086081E">
        <w:rPr>
          <w:rFonts w:ascii="Nunito Sans" w:hAnsi="Nunito Sans" w:cs="Arial"/>
          <w:bCs/>
          <w:color w:val="000000"/>
          <w:sz w:val="24"/>
          <w:szCs w:val="24"/>
          <w:u w:val="single"/>
          <w:lang w:eastAsia="en-GB"/>
        </w:rPr>
        <w:t xml:space="preserve"> NOTE – This email address is only for reporting </w:t>
      </w:r>
      <w:r w:rsidR="008053E9" w:rsidRPr="0086081E">
        <w:rPr>
          <w:rFonts w:ascii="Nunito Sans" w:hAnsi="Nunito Sans" w:cs="Arial"/>
          <w:bCs/>
          <w:color w:val="000000"/>
          <w:sz w:val="24"/>
          <w:szCs w:val="24"/>
          <w:u w:val="single"/>
          <w:lang w:eastAsia="en-GB"/>
        </w:rPr>
        <w:t xml:space="preserve">a breach and there will be </w:t>
      </w:r>
      <w:r w:rsidR="002A0E99" w:rsidRPr="0086081E">
        <w:rPr>
          <w:rFonts w:ascii="Nunito Sans" w:hAnsi="Nunito Sans" w:cs="Arial"/>
          <w:bCs/>
          <w:color w:val="000000"/>
          <w:sz w:val="24"/>
          <w:szCs w:val="24"/>
          <w:u w:val="single"/>
          <w:lang w:eastAsia="en-GB"/>
        </w:rPr>
        <w:t xml:space="preserve">no remediation </w:t>
      </w:r>
      <w:r w:rsidR="00F95133" w:rsidRPr="0086081E">
        <w:rPr>
          <w:rFonts w:ascii="Nunito Sans" w:hAnsi="Nunito Sans" w:cs="Arial"/>
          <w:bCs/>
          <w:color w:val="000000"/>
          <w:sz w:val="24"/>
          <w:szCs w:val="24"/>
          <w:u w:val="single"/>
          <w:lang w:eastAsia="en-GB"/>
        </w:rPr>
        <w:t>guidance</w:t>
      </w:r>
      <w:r w:rsidR="002A0E99" w:rsidRPr="0086081E">
        <w:rPr>
          <w:rFonts w:ascii="Nunito Sans" w:hAnsi="Nunito Sans" w:cs="Arial"/>
          <w:bCs/>
          <w:color w:val="000000"/>
          <w:sz w:val="24"/>
          <w:szCs w:val="24"/>
          <w:u w:val="single"/>
          <w:lang w:eastAsia="en-GB"/>
        </w:rPr>
        <w:t xml:space="preserve"> as a direct result. The information will be used to monitor any trends in breaches be</w:t>
      </w:r>
      <w:r w:rsidR="0086081E">
        <w:rPr>
          <w:rFonts w:ascii="Nunito Sans" w:hAnsi="Nunito Sans" w:cs="Arial"/>
          <w:bCs/>
          <w:color w:val="000000"/>
          <w:sz w:val="24"/>
          <w:szCs w:val="24"/>
          <w:u w:val="single"/>
          <w:lang w:eastAsia="en-GB"/>
        </w:rPr>
        <w:t>ing reported and update the Scout Unit Data Protection</w:t>
      </w:r>
      <w:r w:rsidR="002A0E99" w:rsidRPr="0086081E">
        <w:rPr>
          <w:rFonts w:ascii="Nunito Sans" w:hAnsi="Nunito Sans" w:cs="Arial"/>
          <w:bCs/>
          <w:color w:val="000000"/>
          <w:sz w:val="24"/>
          <w:szCs w:val="24"/>
          <w:u w:val="single"/>
          <w:lang w:eastAsia="en-GB"/>
        </w:rPr>
        <w:t xml:space="preserve"> Toolkit </w:t>
      </w:r>
      <w:r w:rsidR="00F95133" w:rsidRPr="0086081E">
        <w:rPr>
          <w:rFonts w:ascii="Nunito Sans" w:hAnsi="Nunito Sans" w:cs="Arial"/>
          <w:bCs/>
          <w:color w:val="000000"/>
          <w:sz w:val="24"/>
          <w:szCs w:val="24"/>
          <w:u w:val="single"/>
          <w:lang w:eastAsia="en-GB"/>
        </w:rPr>
        <w:t>with further guidance.</w:t>
      </w:r>
    </w:p>
    <w:p w14:paraId="0AB65E57" w14:textId="40772925" w:rsidR="00D222CF" w:rsidRPr="0086081E" w:rsidRDefault="00D222CF" w:rsidP="00D222CF">
      <w:pPr>
        <w:rPr>
          <w:rFonts w:ascii="Nunito Sans" w:hAnsi="Nunito Sans" w:cs="Arial"/>
          <w:b/>
          <w:bCs/>
          <w:color w:val="000000"/>
          <w:sz w:val="24"/>
          <w:szCs w:val="24"/>
          <w:lang w:eastAsia="en-GB"/>
        </w:rPr>
      </w:pPr>
      <w:r w:rsidRPr="0086081E">
        <w:rPr>
          <w:rFonts w:ascii="Nunito Sans" w:hAnsi="Nunito Sans" w:cs="Arial"/>
          <w:bCs/>
          <w:color w:val="000000"/>
          <w:sz w:val="24"/>
          <w:szCs w:val="24"/>
          <w:lang w:eastAsia="en-GB"/>
        </w:rPr>
        <w:t>A breach can be:</w:t>
      </w:r>
    </w:p>
    <w:p w14:paraId="114DF5D1"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the disclosure of confidential data to unauthorised individuals</w:t>
      </w:r>
    </w:p>
    <w:p w14:paraId="76DC0DF7" w14:textId="5CC35CF9"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the loss or theft of portable devices or equipment containing identifiable personal, confidential or sensitive data e</w:t>
      </w:r>
      <w:r w:rsidR="00C06D33" w:rsidRPr="0086081E">
        <w:rPr>
          <w:rFonts w:ascii="Nunito Sans" w:hAnsi="Nunito Sans" w:cs="Arial"/>
          <w:bCs/>
          <w:sz w:val="24"/>
          <w:szCs w:val="24"/>
        </w:rPr>
        <w:t>.</w:t>
      </w:r>
      <w:r w:rsidRPr="0086081E">
        <w:rPr>
          <w:rFonts w:ascii="Nunito Sans" w:hAnsi="Nunito Sans" w:cs="Arial"/>
          <w:bCs/>
          <w:sz w:val="24"/>
          <w:szCs w:val="24"/>
        </w:rPr>
        <w:t>g</w:t>
      </w:r>
      <w:r w:rsidR="00C06D33" w:rsidRPr="0086081E">
        <w:rPr>
          <w:rFonts w:ascii="Nunito Sans" w:hAnsi="Nunito Sans" w:cs="Arial"/>
          <w:bCs/>
          <w:sz w:val="24"/>
          <w:szCs w:val="24"/>
        </w:rPr>
        <w:t>.</w:t>
      </w:r>
      <w:r w:rsidRPr="0086081E">
        <w:rPr>
          <w:rFonts w:ascii="Nunito Sans" w:hAnsi="Nunito Sans" w:cs="Arial"/>
          <w:bCs/>
          <w:sz w:val="24"/>
          <w:szCs w:val="24"/>
        </w:rPr>
        <w:t xml:space="preserve"> PCs, USBs, mobile phones, laptops, disks etc</w:t>
      </w:r>
    </w:p>
    <w:p w14:paraId="7310C206"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the loss or theft of paper records</w:t>
      </w:r>
    </w:p>
    <w:p w14:paraId="64F065C6"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inappropriate access controls allowing unauthorised use of information</w:t>
      </w:r>
    </w:p>
    <w:p w14:paraId="757D5809"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a suspected breach of the business’s IT security and acceptable use policies</w:t>
      </w:r>
    </w:p>
    <w:p w14:paraId="64A73BD1" w14:textId="2546B77A"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attempts to gain unauthorised access to computer systems, e</w:t>
      </w:r>
      <w:r w:rsidR="00C06D33" w:rsidRPr="0086081E">
        <w:rPr>
          <w:rFonts w:ascii="Nunito Sans" w:hAnsi="Nunito Sans" w:cs="Arial"/>
          <w:bCs/>
          <w:sz w:val="24"/>
          <w:szCs w:val="24"/>
        </w:rPr>
        <w:t>.</w:t>
      </w:r>
      <w:r w:rsidRPr="0086081E">
        <w:rPr>
          <w:rFonts w:ascii="Nunito Sans" w:hAnsi="Nunito Sans" w:cs="Arial"/>
          <w:bCs/>
          <w:sz w:val="24"/>
          <w:szCs w:val="24"/>
        </w:rPr>
        <w:t>g</w:t>
      </w:r>
      <w:r w:rsidR="00C06D33" w:rsidRPr="0086081E">
        <w:rPr>
          <w:rFonts w:ascii="Nunito Sans" w:hAnsi="Nunito Sans" w:cs="Arial"/>
          <w:bCs/>
          <w:sz w:val="24"/>
          <w:szCs w:val="24"/>
        </w:rPr>
        <w:t>.</w:t>
      </w:r>
      <w:r w:rsidRPr="0086081E">
        <w:rPr>
          <w:rFonts w:ascii="Nunito Sans" w:hAnsi="Nunito Sans" w:cs="Arial"/>
          <w:bCs/>
          <w:sz w:val="24"/>
          <w:szCs w:val="24"/>
        </w:rPr>
        <w:t xml:space="preserve"> hacking</w:t>
      </w:r>
    </w:p>
    <w:p w14:paraId="7EAEA627"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records altered or deleted without authorisation from the data ‘owner’</w:t>
      </w:r>
    </w:p>
    <w:p w14:paraId="0D290F39"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 xml:space="preserve">viruses or other security attacks on IT equipment systems or networks </w:t>
      </w:r>
    </w:p>
    <w:p w14:paraId="7B39A44B"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breaches of physical security for example forcing of doors or windows into a secure room or filing cabinet containing confidential information</w:t>
      </w:r>
    </w:p>
    <w:p w14:paraId="6D60BFFD"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confidential information left unlocked in accessible areas</w:t>
      </w:r>
    </w:p>
    <w:p w14:paraId="33B238BC"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insecure disposal of confidential paper waste</w:t>
      </w:r>
    </w:p>
    <w:p w14:paraId="57374675" w14:textId="77777777" w:rsidR="00D222CF" w:rsidRPr="0086081E"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leaving IT equipment unattended when logged in to a user account without locking the screen to stop others accessing information</w:t>
      </w:r>
    </w:p>
    <w:p w14:paraId="7E96DF40" w14:textId="77777777" w:rsidR="00D222CF" w:rsidRDefault="00D222CF" w:rsidP="00D222CF">
      <w:pPr>
        <w:numPr>
          <w:ilvl w:val="0"/>
          <w:numId w:val="29"/>
        </w:numPr>
        <w:tabs>
          <w:tab w:val="clear" w:pos="360"/>
          <w:tab w:val="num" w:pos="720"/>
        </w:tabs>
        <w:spacing w:before="100" w:after="0" w:line="240" w:lineRule="auto"/>
        <w:ind w:left="720"/>
        <w:rPr>
          <w:rFonts w:ascii="Nunito Sans" w:hAnsi="Nunito Sans" w:cs="Arial"/>
          <w:bCs/>
          <w:sz w:val="24"/>
          <w:szCs w:val="24"/>
        </w:rPr>
      </w:pPr>
      <w:r w:rsidRPr="0086081E">
        <w:rPr>
          <w:rFonts w:ascii="Nunito Sans" w:hAnsi="Nunito Sans" w:cs="Arial"/>
          <w:bCs/>
          <w:sz w:val="24"/>
          <w:szCs w:val="24"/>
        </w:rPr>
        <w:t>the publication of confidential data on the internet in error and accidental disclosure of passwords</w:t>
      </w:r>
    </w:p>
    <w:p w14:paraId="3D10841B" w14:textId="77777777" w:rsidR="0086081E" w:rsidRPr="0086081E" w:rsidRDefault="0086081E" w:rsidP="0086081E">
      <w:pPr>
        <w:pStyle w:val="ListParagraph"/>
        <w:numPr>
          <w:ilvl w:val="0"/>
          <w:numId w:val="29"/>
        </w:numPr>
        <w:rPr>
          <w:rFonts w:ascii="Nunito Sans" w:hAnsi="Nunito Sans" w:cs="Arial"/>
          <w:bCs/>
          <w:sz w:val="24"/>
          <w:szCs w:val="24"/>
        </w:rPr>
      </w:pPr>
      <w:r w:rsidRPr="0086081E">
        <w:rPr>
          <w:rFonts w:ascii="Nunito Sans" w:hAnsi="Nunito Sans" w:cs="Arial"/>
          <w:bCs/>
          <w:sz w:val="24"/>
          <w:szCs w:val="24"/>
        </w:rPr>
        <w:t>misdirected emails or faxes containing identifiable personal, confidential or sensitive data</w:t>
      </w:r>
    </w:p>
    <w:p w14:paraId="29225C7C" w14:textId="77777777" w:rsidR="0086081E" w:rsidRPr="0086081E" w:rsidRDefault="0086081E" w:rsidP="0086081E">
      <w:pPr>
        <w:spacing w:before="100" w:after="0" w:line="240" w:lineRule="auto"/>
        <w:ind w:left="720"/>
        <w:rPr>
          <w:rFonts w:ascii="Nunito Sans" w:hAnsi="Nunito Sans" w:cs="Arial"/>
          <w:bCs/>
          <w:sz w:val="24"/>
          <w:szCs w:val="24"/>
        </w:rPr>
      </w:pPr>
    </w:p>
    <w:p w14:paraId="339882CF" w14:textId="04B08916" w:rsidR="00D222CF" w:rsidRPr="0086081E" w:rsidRDefault="009E545C" w:rsidP="009E545C">
      <w:pPr>
        <w:pStyle w:val="Heading1"/>
        <w:rPr>
          <w:rFonts w:ascii="Nunito Sans" w:hAnsi="Nunito Sans"/>
        </w:rPr>
      </w:pPr>
      <w:bookmarkStart w:id="6" w:name="_Toc507743540"/>
      <w:bookmarkStart w:id="7" w:name="_Toc509561879"/>
      <w:r w:rsidRPr="0086081E">
        <w:rPr>
          <w:rFonts w:ascii="Nunito Sans" w:hAnsi="Nunito Sans"/>
        </w:rPr>
        <w:t>Breach response template</w:t>
      </w:r>
      <w:bookmarkEnd w:id="6"/>
      <w:bookmarkEnd w:id="7"/>
    </w:p>
    <w:p w14:paraId="7CDF12D1" w14:textId="77777777" w:rsidR="00D222CF" w:rsidRPr="0086081E" w:rsidRDefault="00D222CF" w:rsidP="00D222CF">
      <w:pPr>
        <w:rPr>
          <w:rFonts w:ascii="Nunito Sans" w:hAnsi="Nunito Sans" w:cs="Arial"/>
          <w:b/>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D222CF" w:rsidRPr="0086081E" w14:paraId="02488385" w14:textId="77777777" w:rsidTr="00D222CF">
        <w:tc>
          <w:tcPr>
            <w:tcW w:w="2972" w:type="dxa"/>
            <w:tcBorders>
              <w:top w:val="single" w:sz="4" w:space="0" w:color="auto"/>
              <w:left w:val="single" w:sz="4" w:space="0" w:color="auto"/>
              <w:bottom w:val="single" w:sz="4" w:space="0" w:color="auto"/>
              <w:right w:val="single" w:sz="4" w:space="0" w:color="auto"/>
            </w:tcBorders>
          </w:tcPr>
          <w:p w14:paraId="14E1D10B"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 xml:space="preserve">NAME </w:t>
            </w:r>
          </w:p>
          <w:p w14:paraId="361D42E0"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ADDRESS</w:t>
            </w:r>
          </w:p>
          <w:p w14:paraId="1B9B67D7" w14:textId="77777777" w:rsidR="00D222CF" w:rsidRPr="0086081E" w:rsidRDefault="00D222CF">
            <w:pPr>
              <w:spacing w:after="0" w:line="240" w:lineRule="auto"/>
              <w:rPr>
                <w:rFonts w:ascii="Nunito Sans" w:hAnsi="Nunito Sans" w:cs="Arial"/>
                <w:b/>
                <w:lang w:val="en-US" w:eastAsia="en-GB"/>
              </w:rPr>
            </w:pPr>
          </w:p>
          <w:p w14:paraId="33EB5C21" w14:textId="77777777" w:rsidR="00D222CF" w:rsidRPr="0086081E" w:rsidRDefault="00D222CF">
            <w:pPr>
              <w:spacing w:after="0" w:line="240" w:lineRule="auto"/>
              <w:rPr>
                <w:rFonts w:ascii="Nunito Sans" w:hAnsi="Nunito Sans" w:cs="Arial"/>
                <w:b/>
                <w:lang w:val="en-US" w:eastAsia="en-GB"/>
              </w:rPr>
            </w:pPr>
          </w:p>
          <w:p w14:paraId="673A1A3B" w14:textId="77777777" w:rsidR="00D222CF" w:rsidRPr="0086081E" w:rsidRDefault="00D222CF">
            <w:pPr>
              <w:spacing w:after="0" w:line="240" w:lineRule="auto"/>
              <w:rPr>
                <w:rFonts w:ascii="Nunito Sans" w:hAnsi="Nunito Sans" w:cs="Arial"/>
                <w:b/>
                <w:lang w:val="en-US" w:eastAsia="en-GB"/>
              </w:rPr>
            </w:pPr>
          </w:p>
        </w:tc>
        <w:tc>
          <w:tcPr>
            <w:tcW w:w="6044" w:type="dxa"/>
            <w:tcBorders>
              <w:top w:val="single" w:sz="4" w:space="0" w:color="auto"/>
              <w:left w:val="single" w:sz="4" w:space="0" w:color="auto"/>
              <w:bottom w:val="single" w:sz="4" w:space="0" w:color="auto"/>
              <w:right w:val="single" w:sz="4" w:space="0" w:color="auto"/>
            </w:tcBorders>
          </w:tcPr>
          <w:p w14:paraId="3B0D24C6" w14:textId="77777777" w:rsidR="00D222CF" w:rsidRPr="0086081E" w:rsidRDefault="00D222CF">
            <w:pPr>
              <w:spacing w:after="0" w:line="240" w:lineRule="auto"/>
              <w:rPr>
                <w:rFonts w:ascii="Nunito Sans" w:hAnsi="Nunito Sans" w:cs="Arial"/>
                <w:b/>
                <w:lang w:val="en-US" w:eastAsia="en-GB"/>
              </w:rPr>
            </w:pPr>
          </w:p>
        </w:tc>
      </w:tr>
      <w:tr w:rsidR="00D222CF" w:rsidRPr="0086081E" w14:paraId="1970B73D" w14:textId="77777777" w:rsidTr="00D222CF">
        <w:tc>
          <w:tcPr>
            <w:tcW w:w="2972" w:type="dxa"/>
            <w:tcBorders>
              <w:top w:val="single" w:sz="4" w:space="0" w:color="auto"/>
              <w:left w:val="single" w:sz="4" w:space="0" w:color="auto"/>
              <w:bottom w:val="single" w:sz="4" w:space="0" w:color="auto"/>
              <w:right w:val="single" w:sz="4" w:space="0" w:color="auto"/>
            </w:tcBorders>
          </w:tcPr>
          <w:p w14:paraId="32EA32A6" w14:textId="492687DC" w:rsidR="00D222CF" w:rsidRPr="0086081E" w:rsidRDefault="009548F8">
            <w:pPr>
              <w:spacing w:after="0" w:line="240" w:lineRule="auto"/>
              <w:rPr>
                <w:rFonts w:ascii="Nunito Sans" w:hAnsi="Nunito Sans" w:cs="Arial"/>
                <w:b/>
                <w:lang w:val="en-US" w:eastAsia="en-GB"/>
              </w:rPr>
            </w:pPr>
            <w:r w:rsidRPr="0086081E">
              <w:rPr>
                <w:rFonts w:ascii="Nunito Sans" w:hAnsi="Nunito Sans" w:cs="Arial"/>
                <w:b/>
                <w:lang w:val="en-US" w:eastAsia="en-GB"/>
              </w:rPr>
              <w:t>Trustee Board</w:t>
            </w:r>
            <w:r w:rsidRPr="0086081E" w:rsidDel="009548F8">
              <w:rPr>
                <w:rFonts w:ascii="Nunito Sans" w:hAnsi="Nunito Sans" w:cs="Arial"/>
                <w:b/>
                <w:lang w:val="en-US" w:eastAsia="en-GB"/>
              </w:rPr>
              <w:t xml:space="preserve"> </w:t>
            </w:r>
            <w:r w:rsidR="0086081E" w:rsidRPr="0086081E">
              <w:rPr>
                <w:rFonts w:ascii="Nunito Sans" w:hAnsi="Nunito Sans" w:cs="Arial"/>
                <w:b/>
                <w:lang w:val="en-US" w:eastAsia="en-GB"/>
              </w:rPr>
              <w:t>Details</w:t>
            </w:r>
          </w:p>
          <w:p w14:paraId="5DA5E006" w14:textId="77777777" w:rsidR="00D222CF" w:rsidRPr="0086081E" w:rsidRDefault="00D222CF">
            <w:pPr>
              <w:spacing w:after="0" w:line="240" w:lineRule="auto"/>
              <w:rPr>
                <w:rFonts w:ascii="Nunito Sans" w:hAnsi="Nunito Sans" w:cs="Arial"/>
                <w:b/>
                <w:lang w:val="en-US" w:eastAsia="en-GB"/>
              </w:rPr>
            </w:pPr>
          </w:p>
        </w:tc>
        <w:tc>
          <w:tcPr>
            <w:tcW w:w="6044" w:type="dxa"/>
            <w:tcBorders>
              <w:top w:val="single" w:sz="4" w:space="0" w:color="auto"/>
              <w:left w:val="single" w:sz="4" w:space="0" w:color="auto"/>
              <w:bottom w:val="single" w:sz="4" w:space="0" w:color="auto"/>
              <w:right w:val="single" w:sz="4" w:space="0" w:color="auto"/>
            </w:tcBorders>
          </w:tcPr>
          <w:p w14:paraId="3F902F3B" w14:textId="77777777" w:rsidR="00D222CF" w:rsidRPr="0086081E" w:rsidRDefault="00D222CF">
            <w:pPr>
              <w:spacing w:after="0" w:line="240" w:lineRule="auto"/>
              <w:rPr>
                <w:rFonts w:ascii="Nunito Sans" w:hAnsi="Nunito Sans" w:cs="Arial"/>
                <w:b/>
                <w:lang w:val="en-US" w:eastAsia="en-GB"/>
              </w:rPr>
            </w:pPr>
          </w:p>
        </w:tc>
      </w:tr>
    </w:tbl>
    <w:p w14:paraId="1432599B" w14:textId="4AF9CB51" w:rsidR="00D222CF" w:rsidRPr="0086081E" w:rsidRDefault="009E545C" w:rsidP="00D222CF">
      <w:pPr>
        <w:rPr>
          <w:rFonts w:ascii="Nunito Sans" w:hAnsi="Nunito Sans" w:cs="Arial"/>
          <w:b/>
          <w:sz w:val="32"/>
          <w:szCs w:val="32"/>
          <w:lang w:val="en-US" w:eastAsia="en-GB"/>
        </w:rPr>
      </w:pPr>
      <w:r w:rsidRPr="0086081E">
        <w:rPr>
          <w:rFonts w:ascii="Nunito Sans" w:hAnsi="Nunito Sans" w:cs="Arial"/>
          <w:b/>
          <w:sz w:val="32"/>
          <w:szCs w:val="32"/>
          <w:lang w:val="en-US" w:eastAsia="en-GB"/>
        </w:rPr>
        <w:t>Notice of personal data breach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D222CF" w:rsidRPr="0086081E" w14:paraId="7ECA53A3"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6AA45CDB" w14:textId="77777777" w:rsidR="00D222CF" w:rsidRPr="0086081E" w:rsidRDefault="00D222CF">
            <w:pPr>
              <w:spacing w:after="0" w:line="240" w:lineRule="auto"/>
              <w:rPr>
                <w:rFonts w:ascii="Nunito Sans" w:hAnsi="Nunito Sans" w:cs="Arial"/>
                <w:b/>
                <w:sz w:val="20"/>
                <w:szCs w:val="20"/>
                <w:lang w:val="en-US" w:eastAsia="en-GB"/>
              </w:rPr>
            </w:pPr>
            <w:r w:rsidRPr="0086081E">
              <w:rPr>
                <w:rFonts w:ascii="Nunito Sans" w:hAnsi="Nunito Sans" w:cs="Arial"/>
                <w:b/>
                <w:lang w:val="en-US" w:eastAsia="en-GB"/>
              </w:rPr>
              <w:t>Date of breach</w:t>
            </w:r>
          </w:p>
        </w:tc>
        <w:tc>
          <w:tcPr>
            <w:tcW w:w="6044" w:type="dxa"/>
            <w:tcBorders>
              <w:top w:val="single" w:sz="4" w:space="0" w:color="auto"/>
              <w:left w:val="single" w:sz="4" w:space="0" w:color="auto"/>
              <w:bottom w:val="single" w:sz="4" w:space="0" w:color="auto"/>
              <w:right w:val="single" w:sz="4" w:space="0" w:color="auto"/>
            </w:tcBorders>
          </w:tcPr>
          <w:p w14:paraId="3E8B3DB0" w14:textId="77777777" w:rsidR="00D222CF" w:rsidRPr="0086081E" w:rsidRDefault="00D222CF">
            <w:pPr>
              <w:spacing w:after="0" w:line="240" w:lineRule="auto"/>
              <w:rPr>
                <w:rFonts w:ascii="Nunito Sans" w:hAnsi="Nunito Sans" w:cs="Arial"/>
                <w:b/>
                <w:lang w:val="en-US" w:eastAsia="en-GB"/>
              </w:rPr>
            </w:pPr>
          </w:p>
        </w:tc>
      </w:tr>
      <w:tr w:rsidR="00D222CF" w:rsidRPr="0086081E" w14:paraId="3D273E44"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32F79817"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Breach description</w:t>
            </w:r>
          </w:p>
        </w:tc>
        <w:tc>
          <w:tcPr>
            <w:tcW w:w="6044" w:type="dxa"/>
            <w:tcBorders>
              <w:top w:val="single" w:sz="4" w:space="0" w:color="auto"/>
              <w:left w:val="single" w:sz="4" w:space="0" w:color="auto"/>
              <w:bottom w:val="single" w:sz="4" w:space="0" w:color="auto"/>
              <w:right w:val="single" w:sz="4" w:space="0" w:color="auto"/>
            </w:tcBorders>
          </w:tcPr>
          <w:p w14:paraId="5F927834" w14:textId="77777777" w:rsidR="00D222CF" w:rsidRPr="0086081E" w:rsidRDefault="00D222CF">
            <w:pPr>
              <w:spacing w:after="0" w:line="240" w:lineRule="auto"/>
              <w:rPr>
                <w:rFonts w:ascii="Nunito Sans" w:hAnsi="Nunito Sans" w:cs="Arial"/>
                <w:b/>
                <w:lang w:val="en-US" w:eastAsia="en-GB"/>
              </w:rPr>
            </w:pPr>
          </w:p>
          <w:p w14:paraId="111A5888" w14:textId="77777777" w:rsidR="00D222CF" w:rsidRPr="0086081E" w:rsidRDefault="00D222CF">
            <w:pPr>
              <w:spacing w:after="0" w:line="240" w:lineRule="auto"/>
              <w:rPr>
                <w:rFonts w:ascii="Nunito Sans" w:hAnsi="Nunito Sans" w:cs="Arial"/>
                <w:b/>
                <w:lang w:val="en-US" w:eastAsia="en-GB"/>
              </w:rPr>
            </w:pPr>
          </w:p>
          <w:p w14:paraId="3AC313A0" w14:textId="77777777" w:rsidR="00D222CF" w:rsidRPr="0086081E" w:rsidRDefault="00D222CF">
            <w:pPr>
              <w:spacing w:after="0" w:line="240" w:lineRule="auto"/>
              <w:rPr>
                <w:rFonts w:ascii="Nunito Sans" w:hAnsi="Nunito Sans" w:cs="Arial"/>
                <w:b/>
                <w:lang w:val="en-US" w:eastAsia="en-GB"/>
              </w:rPr>
            </w:pPr>
          </w:p>
          <w:p w14:paraId="68D4C022" w14:textId="77777777" w:rsidR="00D222CF" w:rsidRPr="0086081E" w:rsidRDefault="00D222CF">
            <w:pPr>
              <w:spacing w:after="0" w:line="240" w:lineRule="auto"/>
              <w:rPr>
                <w:rFonts w:ascii="Nunito Sans" w:hAnsi="Nunito Sans" w:cs="Arial"/>
                <w:b/>
                <w:lang w:val="en-US" w:eastAsia="en-GB"/>
              </w:rPr>
            </w:pPr>
          </w:p>
          <w:p w14:paraId="44DBBE7B" w14:textId="77777777" w:rsidR="00D222CF" w:rsidRPr="0086081E" w:rsidRDefault="00D222CF">
            <w:pPr>
              <w:spacing w:after="0" w:line="240" w:lineRule="auto"/>
              <w:rPr>
                <w:rFonts w:ascii="Nunito Sans" w:hAnsi="Nunito Sans" w:cs="Arial"/>
                <w:b/>
                <w:lang w:val="en-US" w:eastAsia="en-GB"/>
              </w:rPr>
            </w:pPr>
          </w:p>
        </w:tc>
      </w:tr>
      <w:tr w:rsidR="00D222CF" w:rsidRPr="0086081E" w14:paraId="5ECF5883"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258C786B"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Breach effect</w:t>
            </w:r>
          </w:p>
        </w:tc>
        <w:tc>
          <w:tcPr>
            <w:tcW w:w="6044" w:type="dxa"/>
            <w:tcBorders>
              <w:top w:val="single" w:sz="4" w:space="0" w:color="auto"/>
              <w:left w:val="single" w:sz="4" w:space="0" w:color="auto"/>
              <w:bottom w:val="single" w:sz="4" w:space="0" w:color="auto"/>
              <w:right w:val="single" w:sz="4" w:space="0" w:color="auto"/>
            </w:tcBorders>
          </w:tcPr>
          <w:p w14:paraId="18F45FD0" w14:textId="77777777" w:rsidR="00D222CF" w:rsidRPr="0086081E" w:rsidRDefault="00D222CF">
            <w:pPr>
              <w:spacing w:after="0" w:line="240" w:lineRule="auto"/>
              <w:rPr>
                <w:rFonts w:ascii="Nunito Sans" w:hAnsi="Nunito Sans" w:cs="Arial"/>
                <w:b/>
                <w:lang w:val="en-US" w:eastAsia="en-GB"/>
              </w:rPr>
            </w:pPr>
          </w:p>
          <w:p w14:paraId="720C7837" w14:textId="77777777" w:rsidR="00D222CF" w:rsidRPr="0086081E" w:rsidRDefault="00D222CF">
            <w:pPr>
              <w:spacing w:after="0" w:line="240" w:lineRule="auto"/>
              <w:rPr>
                <w:rFonts w:ascii="Nunito Sans" w:hAnsi="Nunito Sans" w:cs="Arial"/>
                <w:b/>
                <w:lang w:val="en-US" w:eastAsia="en-GB"/>
              </w:rPr>
            </w:pPr>
          </w:p>
          <w:p w14:paraId="636CC506" w14:textId="77777777" w:rsidR="00D222CF" w:rsidRPr="0086081E" w:rsidRDefault="00D222CF">
            <w:pPr>
              <w:spacing w:after="0" w:line="240" w:lineRule="auto"/>
              <w:rPr>
                <w:rFonts w:ascii="Nunito Sans" w:hAnsi="Nunito Sans" w:cs="Arial"/>
                <w:b/>
                <w:lang w:val="en-US" w:eastAsia="en-GB"/>
              </w:rPr>
            </w:pPr>
          </w:p>
        </w:tc>
      </w:tr>
      <w:tr w:rsidR="00D222CF" w:rsidRPr="0086081E" w14:paraId="74740CF9"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5383718E"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Number of data subjects affected</w:t>
            </w:r>
          </w:p>
        </w:tc>
        <w:tc>
          <w:tcPr>
            <w:tcW w:w="6044" w:type="dxa"/>
            <w:tcBorders>
              <w:top w:val="single" w:sz="4" w:space="0" w:color="auto"/>
              <w:left w:val="single" w:sz="4" w:space="0" w:color="auto"/>
              <w:bottom w:val="single" w:sz="4" w:space="0" w:color="auto"/>
              <w:right w:val="single" w:sz="4" w:space="0" w:color="auto"/>
            </w:tcBorders>
          </w:tcPr>
          <w:p w14:paraId="74A837DD" w14:textId="77777777" w:rsidR="00D222CF" w:rsidRPr="0086081E" w:rsidRDefault="00D222CF">
            <w:pPr>
              <w:spacing w:after="0" w:line="240" w:lineRule="auto"/>
              <w:rPr>
                <w:rFonts w:ascii="Nunito Sans" w:hAnsi="Nunito Sans" w:cs="Arial"/>
                <w:b/>
                <w:lang w:val="en-US" w:eastAsia="en-GB"/>
              </w:rPr>
            </w:pPr>
          </w:p>
        </w:tc>
      </w:tr>
      <w:tr w:rsidR="00D222CF" w:rsidRPr="0086081E" w14:paraId="481C100E"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232297AE"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Personal data affected</w:t>
            </w:r>
          </w:p>
        </w:tc>
        <w:tc>
          <w:tcPr>
            <w:tcW w:w="6044" w:type="dxa"/>
            <w:tcBorders>
              <w:top w:val="single" w:sz="4" w:space="0" w:color="auto"/>
              <w:left w:val="single" w:sz="4" w:space="0" w:color="auto"/>
              <w:bottom w:val="single" w:sz="4" w:space="0" w:color="auto"/>
              <w:right w:val="single" w:sz="4" w:space="0" w:color="auto"/>
            </w:tcBorders>
          </w:tcPr>
          <w:p w14:paraId="0121C55B" w14:textId="77777777" w:rsidR="00D222CF" w:rsidRPr="0086081E" w:rsidRDefault="00D222CF">
            <w:pPr>
              <w:spacing w:after="0" w:line="240" w:lineRule="auto"/>
              <w:rPr>
                <w:rFonts w:ascii="Nunito Sans" w:hAnsi="Nunito Sans" w:cs="Arial"/>
                <w:b/>
                <w:lang w:val="en-US" w:eastAsia="en-GB"/>
              </w:rPr>
            </w:pPr>
          </w:p>
          <w:p w14:paraId="079CF10E" w14:textId="77777777" w:rsidR="00D222CF" w:rsidRPr="0086081E" w:rsidRDefault="00D222CF">
            <w:pPr>
              <w:spacing w:after="0" w:line="240" w:lineRule="auto"/>
              <w:rPr>
                <w:rFonts w:ascii="Nunito Sans" w:hAnsi="Nunito Sans" w:cs="Arial"/>
                <w:b/>
                <w:lang w:val="en-US" w:eastAsia="en-GB"/>
              </w:rPr>
            </w:pPr>
          </w:p>
          <w:p w14:paraId="2AD85405" w14:textId="77777777" w:rsidR="00D222CF" w:rsidRPr="0086081E" w:rsidRDefault="00D222CF">
            <w:pPr>
              <w:spacing w:after="0" w:line="240" w:lineRule="auto"/>
              <w:rPr>
                <w:rFonts w:ascii="Nunito Sans" w:hAnsi="Nunito Sans" w:cs="Arial"/>
                <w:b/>
                <w:lang w:val="en-US" w:eastAsia="en-GB"/>
              </w:rPr>
            </w:pPr>
          </w:p>
        </w:tc>
      </w:tr>
      <w:tr w:rsidR="00D222CF" w:rsidRPr="0086081E" w14:paraId="70C3A303"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77A0CF2C"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Number of personal data records affected</w:t>
            </w:r>
          </w:p>
        </w:tc>
        <w:tc>
          <w:tcPr>
            <w:tcW w:w="6044" w:type="dxa"/>
            <w:tcBorders>
              <w:top w:val="single" w:sz="4" w:space="0" w:color="auto"/>
              <w:left w:val="single" w:sz="4" w:space="0" w:color="auto"/>
              <w:bottom w:val="single" w:sz="4" w:space="0" w:color="auto"/>
              <w:right w:val="single" w:sz="4" w:space="0" w:color="auto"/>
            </w:tcBorders>
          </w:tcPr>
          <w:p w14:paraId="6F38CAA9" w14:textId="77777777" w:rsidR="00D222CF" w:rsidRPr="0086081E" w:rsidRDefault="00D222CF">
            <w:pPr>
              <w:spacing w:after="0" w:line="240" w:lineRule="auto"/>
              <w:rPr>
                <w:rFonts w:ascii="Nunito Sans" w:hAnsi="Nunito Sans" w:cs="Arial"/>
                <w:b/>
                <w:lang w:val="en-US" w:eastAsia="en-GB"/>
              </w:rPr>
            </w:pPr>
          </w:p>
        </w:tc>
      </w:tr>
      <w:tr w:rsidR="00D222CF" w:rsidRPr="0086081E" w14:paraId="0D582472"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1C51A067"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Likely consequences of the breach</w:t>
            </w:r>
          </w:p>
        </w:tc>
        <w:tc>
          <w:tcPr>
            <w:tcW w:w="6044" w:type="dxa"/>
            <w:tcBorders>
              <w:top w:val="single" w:sz="4" w:space="0" w:color="auto"/>
              <w:left w:val="single" w:sz="4" w:space="0" w:color="auto"/>
              <w:bottom w:val="single" w:sz="4" w:space="0" w:color="auto"/>
              <w:right w:val="single" w:sz="4" w:space="0" w:color="auto"/>
            </w:tcBorders>
          </w:tcPr>
          <w:p w14:paraId="02836211" w14:textId="77777777" w:rsidR="00D222CF" w:rsidRPr="0086081E" w:rsidRDefault="00D222CF">
            <w:pPr>
              <w:spacing w:after="0" w:line="240" w:lineRule="auto"/>
              <w:rPr>
                <w:rFonts w:ascii="Nunito Sans" w:hAnsi="Nunito Sans" w:cs="Arial"/>
                <w:b/>
                <w:lang w:val="en-US" w:eastAsia="en-GB"/>
              </w:rPr>
            </w:pPr>
          </w:p>
          <w:p w14:paraId="0555E711" w14:textId="77777777" w:rsidR="00D222CF" w:rsidRPr="0086081E" w:rsidRDefault="00D222CF">
            <w:pPr>
              <w:spacing w:after="0" w:line="240" w:lineRule="auto"/>
              <w:rPr>
                <w:rFonts w:ascii="Nunito Sans" w:hAnsi="Nunito Sans" w:cs="Arial"/>
                <w:b/>
                <w:lang w:val="en-US" w:eastAsia="en-GB"/>
              </w:rPr>
            </w:pPr>
          </w:p>
          <w:p w14:paraId="4B8E3631" w14:textId="77777777" w:rsidR="00D222CF" w:rsidRPr="0086081E" w:rsidRDefault="00D222CF">
            <w:pPr>
              <w:spacing w:after="0" w:line="240" w:lineRule="auto"/>
              <w:rPr>
                <w:rFonts w:ascii="Nunito Sans" w:hAnsi="Nunito Sans" w:cs="Arial"/>
                <w:b/>
                <w:lang w:val="en-US" w:eastAsia="en-GB"/>
              </w:rPr>
            </w:pPr>
          </w:p>
          <w:p w14:paraId="29C1DD6B" w14:textId="77777777" w:rsidR="00D222CF" w:rsidRPr="0086081E" w:rsidRDefault="00D222CF">
            <w:pPr>
              <w:spacing w:after="0" w:line="240" w:lineRule="auto"/>
              <w:rPr>
                <w:rFonts w:ascii="Nunito Sans" w:hAnsi="Nunito Sans" w:cs="Arial"/>
                <w:b/>
                <w:lang w:val="en-US" w:eastAsia="en-GB"/>
              </w:rPr>
            </w:pPr>
          </w:p>
        </w:tc>
      </w:tr>
      <w:tr w:rsidR="00D222CF" w:rsidRPr="0086081E" w14:paraId="37A45E0A"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097AE356"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Remedial action taken</w:t>
            </w:r>
          </w:p>
        </w:tc>
        <w:tc>
          <w:tcPr>
            <w:tcW w:w="6044" w:type="dxa"/>
            <w:tcBorders>
              <w:top w:val="single" w:sz="4" w:space="0" w:color="auto"/>
              <w:left w:val="single" w:sz="4" w:space="0" w:color="auto"/>
              <w:bottom w:val="single" w:sz="4" w:space="0" w:color="auto"/>
              <w:right w:val="single" w:sz="4" w:space="0" w:color="auto"/>
            </w:tcBorders>
          </w:tcPr>
          <w:p w14:paraId="4A701D61" w14:textId="77777777" w:rsidR="00D222CF" w:rsidRPr="0086081E" w:rsidRDefault="00D222CF">
            <w:pPr>
              <w:spacing w:after="0" w:line="240" w:lineRule="auto"/>
              <w:rPr>
                <w:rFonts w:ascii="Nunito Sans" w:hAnsi="Nunito Sans" w:cs="Arial"/>
                <w:b/>
                <w:lang w:val="en-US" w:eastAsia="en-GB"/>
              </w:rPr>
            </w:pPr>
          </w:p>
          <w:p w14:paraId="4A23E27C" w14:textId="77777777" w:rsidR="00D222CF" w:rsidRPr="0086081E" w:rsidRDefault="00D222CF">
            <w:pPr>
              <w:spacing w:after="0" w:line="240" w:lineRule="auto"/>
              <w:rPr>
                <w:rFonts w:ascii="Nunito Sans" w:hAnsi="Nunito Sans" w:cs="Arial"/>
                <w:b/>
                <w:lang w:val="en-US" w:eastAsia="en-GB"/>
              </w:rPr>
            </w:pPr>
          </w:p>
          <w:p w14:paraId="5DB49D7D" w14:textId="77777777" w:rsidR="00D222CF" w:rsidRPr="0086081E" w:rsidRDefault="00D222CF">
            <w:pPr>
              <w:spacing w:after="0" w:line="240" w:lineRule="auto"/>
              <w:rPr>
                <w:rFonts w:ascii="Nunito Sans" w:hAnsi="Nunito Sans" w:cs="Arial"/>
                <w:b/>
                <w:lang w:val="en-US" w:eastAsia="en-GB"/>
              </w:rPr>
            </w:pPr>
          </w:p>
          <w:p w14:paraId="750ABA92" w14:textId="77777777" w:rsidR="00D222CF" w:rsidRPr="0086081E" w:rsidRDefault="00D222CF">
            <w:pPr>
              <w:spacing w:after="0" w:line="240" w:lineRule="auto"/>
              <w:rPr>
                <w:rFonts w:ascii="Nunito Sans" w:hAnsi="Nunito Sans" w:cs="Arial"/>
                <w:b/>
                <w:lang w:val="en-US" w:eastAsia="en-GB"/>
              </w:rPr>
            </w:pPr>
          </w:p>
        </w:tc>
      </w:tr>
      <w:tr w:rsidR="005B71EB" w:rsidRPr="0086081E" w14:paraId="598B232F" w14:textId="77777777" w:rsidTr="5480565D">
        <w:trPr>
          <w:trHeight w:val="300"/>
        </w:trPr>
        <w:tc>
          <w:tcPr>
            <w:tcW w:w="2972" w:type="dxa"/>
            <w:tcBorders>
              <w:top w:val="single" w:sz="4" w:space="0" w:color="auto"/>
              <w:left w:val="single" w:sz="4" w:space="0" w:color="auto"/>
              <w:bottom w:val="single" w:sz="4" w:space="0" w:color="auto"/>
              <w:right w:val="single" w:sz="4" w:space="0" w:color="auto"/>
            </w:tcBorders>
          </w:tcPr>
          <w:p w14:paraId="59F1D799" w14:textId="3B4EFDAE" w:rsidR="005B71EB" w:rsidRPr="0086081E" w:rsidRDefault="005B71EB">
            <w:pPr>
              <w:spacing w:after="0" w:line="240" w:lineRule="auto"/>
              <w:rPr>
                <w:rFonts w:ascii="Nunito Sans" w:hAnsi="Nunito Sans" w:cs="Arial"/>
                <w:b/>
                <w:lang w:val="en-US" w:eastAsia="en-GB"/>
              </w:rPr>
            </w:pPr>
            <w:r w:rsidRPr="0086081E">
              <w:rPr>
                <w:rFonts w:ascii="Nunito Sans" w:hAnsi="Nunito Sans" w:cs="Arial"/>
                <w:b/>
                <w:lang w:val="en-US" w:eastAsia="en-GB"/>
              </w:rPr>
              <w:t xml:space="preserve">Have data subjects been notified and </w:t>
            </w:r>
            <w:r w:rsidR="00675456" w:rsidRPr="0086081E">
              <w:rPr>
                <w:rFonts w:ascii="Nunito Sans" w:hAnsi="Nunito Sans" w:cs="Arial"/>
                <w:b/>
                <w:lang w:val="en-US" w:eastAsia="en-GB"/>
              </w:rPr>
              <w:t>justification</w:t>
            </w:r>
          </w:p>
        </w:tc>
        <w:tc>
          <w:tcPr>
            <w:tcW w:w="6044" w:type="dxa"/>
            <w:tcBorders>
              <w:top w:val="single" w:sz="4" w:space="0" w:color="auto"/>
              <w:left w:val="single" w:sz="4" w:space="0" w:color="auto"/>
              <w:bottom w:val="single" w:sz="4" w:space="0" w:color="auto"/>
              <w:right w:val="single" w:sz="4" w:space="0" w:color="auto"/>
            </w:tcBorders>
          </w:tcPr>
          <w:p w14:paraId="2DE8DDA1" w14:textId="77777777" w:rsidR="005B71EB" w:rsidRPr="0086081E" w:rsidRDefault="005B71EB">
            <w:pPr>
              <w:spacing w:after="0" w:line="240" w:lineRule="auto"/>
              <w:rPr>
                <w:rFonts w:ascii="Nunito Sans" w:hAnsi="Nunito Sans" w:cs="Arial"/>
                <w:b/>
                <w:lang w:val="en-US" w:eastAsia="en-GB"/>
              </w:rPr>
            </w:pPr>
          </w:p>
        </w:tc>
      </w:tr>
      <w:tr w:rsidR="00D222CF" w:rsidRPr="0086081E" w14:paraId="2529426E" w14:textId="77777777" w:rsidTr="5480565D">
        <w:tc>
          <w:tcPr>
            <w:tcW w:w="2972" w:type="dxa"/>
            <w:tcBorders>
              <w:top w:val="single" w:sz="4" w:space="0" w:color="auto"/>
              <w:left w:val="single" w:sz="4" w:space="0" w:color="auto"/>
              <w:bottom w:val="single" w:sz="4" w:space="0" w:color="auto"/>
              <w:right w:val="single" w:sz="4" w:space="0" w:color="auto"/>
            </w:tcBorders>
            <w:hideMark/>
          </w:tcPr>
          <w:p w14:paraId="37B867CC"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Date of remediation</w:t>
            </w:r>
            <w:r w:rsidRPr="0086081E">
              <w:rPr>
                <w:rFonts w:ascii="Nunito Sans" w:hAnsi="Nunito Sans" w:cs="Arial"/>
                <w:b/>
                <w:lang w:val="en-US" w:eastAsia="en-GB"/>
              </w:rPr>
              <w:tab/>
            </w:r>
          </w:p>
        </w:tc>
        <w:tc>
          <w:tcPr>
            <w:tcW w:w="6044" w:type="dxa"/>
            <w:tcBorders>
              <w:top w:val="single" w:sz="4" w:space="0" w:color="auto"/>
              <w:left w:val="single" w:sz="4" w:space="0" w:color="auto"/>
              <w:bottom w:val="single" w:sz="4" w:space="0" w:color="auto"/>
              <w:right w:val="single" w:sz="4" w:space="0" w:color="auto"/>
            </w:tcBorders>
          </w:tcPr>
          <w:p w14:paraId="3872BF7F" w14:textId="77777777" w:rsidR="00D222CF" w:rsidRPr="0086081E" w:rsidRDefault="00D222CF">
            <w:pPr>
              <w:spacing w:after="0" w:line="240" w:lineRule="auto"/>
              <w:rPr>
                <w:rFonts w:ascii="Nunito Sans" w:hAnsi="Nunito Sans" w:cs="Arial"/>
                <w:b/>
                <w:lang w:val="en-US" w:eastAsia="en-GB"/>
              </w:rPr>
            </w:pPr>
          </w:p>
        </w:tc>
      </w:tr>
    </w:tbl>
    <w:p w14:paraId="3AE640E4" w14:textId="77777777" w:rsidR="00D222CF" w:rsidRPr="0086081E" w:rsidRDefault="00D222CF" w:rsidP="00D222CF">
      <w:pPr>
        <w:rPr>
          <w:rFonts w:ascii="Nunito Sans" w:hAnsi="Nunito Sans" w:cs="Arial"/>
          <w:b/>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222CF" w:rsidRPr="0086081E" w14:paraId="3CA99A41" w14:textId="77777777" w:rsidTr="0086081E">
        <w:trPr>
          <w:trHeight w:val="651"/>
        </w:trPr>
        <w:tc>
          <w:tcPr>
            <w:tcW w:w="4508" w:type="dxa"/>
            <w:tcBorders>
              <w:top w:val="single" w:sz="4" w:space="0" w:color="auto"/>
              <w:left w:val="single" w:sz="4" w:space="0" w:color="auto"/>
              <w:bottom w:val="single" w:sz="4" w:space="0" w:color="auto"/>
              <w:right w:val="single" w:sz="4" w:space="0" w:color="auto"/>
            </w:tcBorders>
            <w:hideMark/>
          </w:tcPr>
          <w:p w14:paraId="2E5436E2"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lastRenderedPageBreak/>
              <w:t>SIGNED</w:t>
            </w:r>
          </w:p>
        </w:tc>
        <w:tc>
          <w:tcPr>
            <w:tcW w:w="4508" w:type="dxa"/>
            <w:tcBorders>
              <w:top w:val="single" w:sz="4" w:space="0" w:color="auto"/>
              <w:left w:val="single" w:sz="4" w:space="0" w:color="auto"/>
              <w:bottom w:val="single" w:sz="4" w:space="0" w:color="auto"/>
              <w:right w:val="single" w:sz="4" w:space="0" w:color="auto"/>
            </w:tcBorders>
          </w:tcPr>
          <w:p w14:paraId="6FCA3D96" w14:textId="77777777" w:rsidR="00D222CF" w:rsidRPr="0086081E" w:rsidRDefault="00D222CF">
            <w:pPr>
              <w:spacing w:after="0" w:line="240" w:lineRule="auto"/>
              <w:rPr>
                <w:rFonts w:ascii="Nunito Sans" w:hAnsi="Nunito Sans" w:cs="Arial"/>
                <w:b/>
                <w:lang w:val="en-US" w:eastAsia="en-GB"/>
              </w:rPr>
            </w:pPr>
          </w:p>
        </w:tc>
      </w:tr>
      <w:tr w:rsidR="00D222CF" w:rsidRPr="0086081E" w14:paraId="1FCD6E6C" w14:textId="77777777" w:rsidTr="0086081E">
        <w:trPr>
          <w:trHeight w:val="628"/>
        </w:trPr>
        <w:tc>
          <w:tcPr>
            <w:tcW w:w="4508" w:type="dxa"/>
            <w:tcBorders>
              <w:top w:val="single" w:sz="4" w:space="0" w:color="auto"/>
              <w:left w:val="single" w:sz="4" w:space="0" w:color="auto"/>
              <w:bottom w:val="single" w:sz="4" w:space="0" w:color="auto"/>
              <w:right w:val="single" w:sz="4" w:space="0" w:color="auto"/>
            </w:tcBorders>
            <w:hideMark/>
          </w:tcPr>
          <w:p w14:paraId="518F85B5" w14:textId="77777777" w:rsidR="00D222CF" w:rsidRPr="0086081E" w:rsidRDefault="00D222CF">
            <w:pPr>
              <w:spacing w:after="0" w:line="240" w:lineRule="auto"/>
              <w:rPr>
                <w:rFonts w:ascii="Nunito Sans" w:hAnsi="Nunito Sans" w:cs="Arial"/>
                <w:b/>
                <w:lang w:val="en-US" w:eastAsia="en-GB"/>
              </w:rPr>
            </w:pPr>
            <w:r w:rsidRPr="0086081E">
              <w:rPr>
                <w:rFonts w:ascii="Nunito Sans" w:hAnsi="Nunito Sans" w:cs="Arial"/>
                <w:b/>
                <w:lang w:val="en-US" w:eastAsia="en-GB"/>
              </w:rPr>
              <w:t>NAME AND TITLE</w:t>
            </w:r>
          </w:p>
        </w:tc>
        <w:tc>
          <w:tcPr>
            <w:tcW w:w="4508" w:type="dxa"/>
            <w:tcBorders>
              <w:top w:val="single" w:sz="4" w:space="0" w:color="auto"/>
              <w:left w:val="single" w:sz="4" w:space="0" w:color="auto"/>
              <w:bottom w:val="single" w:sz="4" w:space="0" w:color="auto"/>
              <w:right w:val="single" w:sz="4" w:space="0" w:color="auto"/>
            </w:tcBorders>
          </w:tcPr>
          <w:p w14:paraId="0A093F48" w14:textId="77777777" w:rsidR="00D222CF" w:rsidRPr="0086081E" w:rsidRDefault="00D222CF">
            <w:pPr>
              <w:spacing w:after="0" w:line="240" w:lineRule="auto"/>
              <w:rPr>
                <w:rFonts w:ascii="Nunito Sans" w:hAnsi="Nunito Sans" w:cs="Arial"/>
                <w:b/>
                <w:lang w:val="en-US" w:eastAsia="en-GB"/>
              </w:rPr>
            </w:pPr>
          </w:p>
        </w:tc>
      </w:tr>
    </w:tbl>
    <w:p w14:paraId="2711E0BB" w14:textId="77777777" w:rsidR="00D222CF" w:rsidRPr="0086081E" w:rsidRDefault="00D222CF" w:rsidP="00D222CF">
      <w:pPr>
        <w:rPr>
          <w:rFonts w:ascii="Nunito Sans" w:hAnsi="Nunito Sans" w:cs="Times New Roman"/>
          <w:sz w:val="20"/>
          <w:szCs w:val="20"/>
          <w:lang w:val="en-US" w:eastAsia="en-GB"/>
        </w:rPr>
      </w:pPr>
    </w:p>
    <w:p w14:paraId="5A78D54E" w14:textId="3FC86976" w:rsidR="009E2361" w:rsidRPr="0086081E" w:rsidRDefault="00847C88" w:rsidP="0086081E">
      <w:pPr>
        <w:pStyle w:val="NoSpacing"/>
        <w:rPr>
          <w:rFonts w:ascii="Nunito Sans" w:hAnsi="Nunito Sans"/>
          <w:b/>
          <w:sz w:val="28"/>
          <w:szCs w:val="28"/>
        </w:rPr>
      </w:pPr>
      <w:r w:rsidRPr="0086081E">
        <w:rPr>
          <w:rFonts w:ascii="Nunito Sans" w:hAnsi="Nunito Sans"/>
          <w:b/>
          <w:sz w:val="28"/>
          <w:szCs w:val="28"/>
        </w:rPr>
        <w:t>Data Breach Severity</w:t>
      </w:r>
    </w:p>
    <w:p w14:paraId="596F6CCD" w14:textId="53D19839" w:rsidR="00875B72" w:rsidRPr="0086081E" w:rsidRDefault="00875B72" w:rsidP="0086081E">
      <w:pPr>
        <w:pStyle w:val="NoSpacing"/>
        <w:rPr>
          <w:rFonts w:ascii="Nunito Sans" w:hAnsi="Nunito Sans"/>
        </w:rPr>
      </w:pPr>
      <w:r w:rsidRPr="0086081E">
        <w:rPr>
          <w:rFonts w:ascii="Nunito Sans" w:hAnsi="Nunito Sans"/>
        </w:rPr>
        <w:t xml:space="preserve">When </w:t>
      </w:r>
      <w:r w:rsidR="0086081E" w:rsidRPr="0086081E">
        <w:rPr>
          <w:rFonts w:ascii="Nunito Sans" w:hAnsi="Nunito Sans"/>
        </w:rPr>
        <w:t>assessing</w:t>
      </w:r>
      <w:bookmarkStart w:id="8" w:name="_GoBack"/>
      <w:bookmarkEnd w:id="8"/>
      <w:r w:rsidRPr="0086081E">
        <w:rPr>
          <w:rFonts w:ascii="Nunito Sans" w:hAnsi="Nunito Sans"/>
        </w:rPr>
        <w:t xml:space="preserve"> the severity of a data breach, some of the things you may wish to consider are:</w:t>
      </w:r>
    </w:p>
    <w:p w14:paraId="0018AD04" w14:textId="77777777" w:rsidR="00875B72" w:rsidRPr="0086081E" w:rsidRDefault="00875B72" w:rsidP="0086081E">
      <w:pPr>
        <w:pStyle w:val="NoSpacing"/>
        <w:rPr>
          <w:rFonts w:ascii="Nunito Sans" w:hAnsi="Nunito Sans"/>
        </w:rPr>
      </w:pPr>
    </w:p>
    <w:p w14:paraId="43AEFF31" w14:textId="039562B8" w:rsidR="00875B72" w:rsidRPr="0086081E" w:rsidRDefault="00875B72" w:rsidP="0086081E">
      <w:pPr>
        <w:pStyle w:val="NoSpacing"/>
        <w:numPr>
          <w:ilvl w:val="0"/>
          <w:numId w:val="35"/>
        </w:numPr>
        <w:rPr>
          <w:rFonts w:ascii="Nunito Sans" w:hAnsi="Nunito Sans"/>
        </w:rPr>
      </w:pPr>
      <w:r w:rsidRPr="0086081E">
        <w:rPr>
          <w:rFonts w:ascii="Nunito Sans" w:hAnsi="Nunito Sans"/>
        </w:rPr>
        <w:t>The IT systems, equipment, devices, records involved in the security breach</w:t>
      </w:r>
    </w:p>
    <w:p w14:paraId="07C690A0" w14:textId="77777777" w:rsidR="00875B72" w:rsidRPr="0086081E" w:rsidRDefault="00875B72" w:rsidP="0086081E">
      <w:pPr>
        <w:pStyle w:val="NoSpacing"/>
        <w:numPr>
          <w:ilvl w:val="0"/>
          <w:numId w:val="35"/>
        </w:numPr>
        <w:rPr>
          <w:rFonts w:ascii="Nunito Sans" w:hAnsi="Nunito Sans"/>
        </w:rPr>
      </w:pPr>
      <w:r w:rsidRPr="0086081E">
        <w:rPr>
          <w:rFonts w:ascii="Nunito Sans" w:hAnsi="Nunito Sans"/>
        </w:rPr>
        <w:t>What is the nature of the information lost?</w:t>
      </w:r>
    </w:p>
    <w:p w14:paraId="67A701DF" w14:textId="77777777" w:rsidR="00875B72" w:rsidRPr="0086081E" w:rsidRDefault="00875B72" w:rsidP="0086081E">
      <w:pPr>
        <w:pStyle w:val="NoSpacing"/>
        <w:numPr>
          <w:ilvl w:val="0"/>
          <w:numId w:val="35"/>
        </w:numPr>
        <w:rPr>
          <w:rFonts w:ascii="Nunito Sans" w:hAnsi="Nunito Sans"/>
        </w:rPr>
      </w:pPr>
      <w:r w:rsidRPr="0086081E">
        <w:rPr>
          <w:rFonts w:ascii="Nunito Sans" w:hAnsi="Nunito Sans"/>
        </w:rPr>
        <w:t>How much data has been lost? If laptop lost/stolen: how recently was the laptop backed up onto central IT systems?</w:t>
      </w:r>
    </w:p>
    <w:p w14:paraId="0CFFA740" w14:textId="77777777" w:rsidR="00875B72" w:rsidRPr="0086081E" w:rsidRDefault="00875B72" w:rsidP="0086081E">
      <w:pPr>
        <w:pStyle w:val="NoSpacing"/>
        <w:numPr>
          <w:ilvl w:val="0"/>
          <w:numId w:val="35"/>
        </w:numPr>
        <w:rPr>
          <w:rFonts w:ascii="Nunito Sans" w:hAnsi="Nunito Sans"/>
        </w:rPr>
      </w:pPr>
      <w:r w:rsidRPr="0086081E">
        <w:rPr>
          <w:rFonts w:ascii="Nunito Sans" w:hAnsi="Nunito Sans"/>
        </w:rPr>
        <w:t>Is the information unique? Will its loss have adverse operational, research, financial legal, liability or reputational consequences for the organisation or third parties?</w:t>
      </w:r>
    </w:p>
    <w:p w14:paraId="46BFF08E" w14:textId="77777777" w:rsidR="00875B72" w:rsidRPr="0086081E" w:rsidRDefault="00875B72" w:rsidP="0086081E">
      <w:pPr>
        <w:pStyle w:val="NoSpacing"/>
        <w:numPr>
          <w:ilvl w:val="0"/>
          <w:numId w:val="35"/>
        </w:numPr>
        <w:rPr>
          <w:rFonts w:ascii="Nunito Sans" w:hAnsi="Nunito Sans"/>
        </w:rPr>
      </w:pPr>
      <w:r w:rsidRPr="0086081E">
        <w:rPr>
          <w:rFonts w:ascii="Nunito Sans" w:hAnsi="Nunito Sans"/>
        </w:rPr>
        <w:t>How many data subjects are affected?</w:t>
      </w:r>
    </w:p>
    <w:p w14:paraId="4C7C5B2A" w14:textId="77777777" w:rsidR="00875B72" w:rsidRPr="0086081E" w:rsidRDefault="00875B72" w:rsidP="0086081E">
      <w:pPr>
        <w:pStyle w:val="NoSpacing"/>
        <w:numPr>
          <w:ilvl w:val="0"/>
          <w:numId w:val="35"/>
        </w:numPr>
        <w:rPr>
          <w:rFonts w:ascii="Nunito Sans" w:hAnsi="Nunito Sans"/>
        </w:rPr>
      </w:pPr>
      <w:r w:rsidRPr="0086081E">
        <w:rPr>
          <w:rFonts w:ascii="Nunito Sans" w:hAnsi="Nunito Sans"/>
        </w:rPr>
        <w:t>Is the data bound by any contractual security arrangements?</w:t>
      </w:r>
    </w:p>
    <w:p w14:paraId="59C24375" w14:textId="6A45EEFA" w:rsidR="00875B72" w:rsidRPr="0086081E" w:rsidRDefault="00875B72" w:rsidP="0086081E">
      <w:pPr>
        <w:pStyle w:val="NoSpacing"/>
        <w:numPr>
          <w:ilvl w:val="0"/>
          <w:numId w:val="35"/>
        </w:numPr>
        <w:rPr>
          <w:rFonts w:ascii="Nunito Sans" w:hAnsi="Nunito Sans"/>
        </w:rPr>
      </w:pPr>
      <w:r w:rsidRPr="0086081E">
        <w:rPr>
          <w:rFonts w:ascii="Nunito Sans" w:hAnsi="Nunito Sans"/>
        </w:rPr>
        <w:t xml:space="preserve">What is the nature of the sensitivity of the data?  </w:t>
      </w:r>
    </w:p>
    <w:p w14:paraId="0CA2BA3F" w14:textId="56F8AD16" w:rsidR="00875B72" w:rsidRPr="0086081E" w:rsidRDefault="0086081E" w:rsidP="0086081E">
      <w:pPr>
        <w:pStyle w:val="NoSpacing"/>
        <w:numPr>
          <w:ilvl w:val="0"/>
          <w:numId w:val="35"/>
        </w:numPr>
        <w:rPr>
          <w:rFonts w:ascii="Nunito Sans" w:hAnsi="Nunito Sans"/>
        </w:rPr>
      </w:pPr>
      <w:r w:rsidRPr="0086081E">
        <w:rPr>
          <w:rFonts w:ascii="Nunito Sans" w:hAnsi="Nunito Sans"/>
        </w:rPr>
        <w:t>Whether it includes any HIGH RISK DATA such as:</w:t>
      </w:r>
    </w:p>
    <w:p w14:paraId="59CFB516" w14:textId="1D1506ED" w:rsidR="00875B72" w:rsidRPr="0086081E" w:rsidRDefault="00875B72" w:rsidP="0086081E">
      <w:pPr>
        <w:pStyle w:val="NoSpacing"/>
        <w:numPr>
          <w:ilvl w:val="1"/>
          <w:numId w:val="35"/>
        </w:numPr>
        <w:rPr>
          <w:rFonts w:ascii="Nunito Sans" w:hAnsi="Nunito Sans"/>
        </w:rPr>
      </w:pPr>
      <w:r w:rsidRPr="0086081E">
        <w:rPr>
          <w:rFonts w:ascii="Nunito Sans" w:hAnsi="Nunito Sans"/>
        </w:rPr>
        <w:t>Sensitive personal data (as defined in the Data Protection Act) relating to a living, identifiable individual’s</w:t>
      </w:r>
    </w:p>
    <w:p w14:paraId="106301A9" w14:textId="4B5F0CF5" w:rsidR="00875B72" w:rsidRPr="0086081E" w:rsidRDefault="00875B72" w:rsidP="0086081E">
      <w:pPr>
        <w:pStyle w:val="NoSpacing"/>
        <w:numPr>
          <w:ilvl w:val="2"/>
          <w:numId w:val="35"/>
        </w:numPr>
        <w:rPr>
          <w:rFonts w:ascii="Nunito Sans" w:hAnsi="Nunito Sans"/>
        </w:rPr>
      </w:pPr>
      <w:r w:rsidRPr="0086081E">
        <w:rPr>
          <w:rFonts w:ascii="Nunito Sans" w:hAnsi="Nunito Sans"/>
        </w:rPr>
        <w:t>racial or ethnic origin</w:t>
      </w:r>
    </w:p>
    <w:p w14:paraId="41435CC1" w14:textId="7296118D" w:rsidR="00875B72" w:rsidRPr="0086081E" w:rsidRDefault="00875B72" w:rsidP="0086081E">
      <w:pPr>
        <w:pStyle w:val="NoSpacing"/>
        <w:numPr>
          <w:ilvl w:val="2"/>
          <w:numId w:val="35"/>
        </w:numPr>
        <w:rPr>
          <w:rFonts w:ascii="Nunito Sans" w:hAnsi="Nunito Sans"/>
        </w:rPr>
      </w:pPr>
      <w:r w:rsidRPr="0086081E">
        <w:rPr>
          <w:rFonts w:ascii="Nunito Sans" w:hAnsi="Nunito Sans"/>
        </w:rPr>
        <w:t>political opinions or religious or philosophical beliefs</w:t>
      </w:r>
    </w:p>
    <w:p w14:paraId="504A1FF8" w14:textId="022C3D0C" w:rsidR="00875B72" w:rsidRPr="0086081E" w:rsidRDefault="00875B72" w:rsidP="0086081E">
      <w:pPr>
        <w:pStyle w:val="NoSpacing"/>
        <w:numPr>
          <w:ilvl w:val="2"/>
          <w:numId w:val="35"/>
        </w:numPr>
        <w:rPr>
          <w:rFonts w:ascii="Nunito Sans" w:hAnsi="Nunito Sans"/>
        </w:rPr>
      </w:pPr>
      <w:r w:rsidRPr="0086081E">
        <w:rPr>
          <w:rFonts w:ascii="Nunito Sans" w:hAnsi="Nunito Sans"/>
        </w:rPr>
        <w:t>membership of a trade union</w:t>
      </w:r>
    </w:p>
    <w:p w14:paraId="46B94E5A" w14:textId="762E9B58" w:rsidR="00875B72" w:rsidRPr="0086081E" w:rsidRDefault="00875B72" w:rsidP="0086081E">
      <w:pPr>
        <w:pStyle w:val="NoSpacing"/>
        <w:numPr>
          <w:ilvl w:val="2"/>
          <w:numId w:val="35"/>
        </w:numPr>
        <w:rPr>
          <w:rFonts w:ascii="Nunito Sans" w:hAnsi="Nunito Sans"/>
        </w:rPr>
      </w:pPr>
      <w:r w:rsidRPr="0086081E">
        <w:rPr>
          <w:rFonts w:ascii="Nunito Sans" w:hAnsi="Nunito Sans"/>
        </w:rPr>
        <w:t>physical or mental health or condition or sexual life</w:t>
      </w:r>
    </w:p>
    <w:p w14:paraId="4DFFA3B1" w14:textId="750A82B1" w:rsidR="00875B72" w:rsidRPr="0086081E" w:rsidRDefault="00875B72" w:rsidP="0086081E">
      <w:pPr>
        <w:pStyle w:val="NoSpacing"/>
        <w:numPr>
          <w:ilvl w:val="2"/>
          <w:numId w:val="35"/>
        </w:numPr>
        <w:rPr>
          <w:rFonts w:ascii="Nunito Sans" w:hAnsi="Nunito Sans"/>
        </w:rPr>
      </w:pPr>
      <w:r w:rsidRPr="0086081E">
        <w:rPr>
          <w:rFonts w:ascii="Nunito Sans" w:hAnsi="Nunito Sans"/>
        </w:rPr>
        <w:t>commission or alleged commission of any offence, or</w:t>
      </w:r>
    </w:p>
    <w:p w14:paraId="6337A4B3" w14:textId="2F44BDA8" w:rsidR="00875B72" w:rsidRPr="0086081E" w:rsidRDefault="00875B72" w:rsidP="0086081E">
      <w:pPr>
        <w:pStyle w:val="NoSpacing"/>
        <w:numPr>
          <w:ilvl w:val="2"/>
          <w:numId w:val="35"/>
        </w:numPr>
        <w:rPr>
          <w:rFonts w:ascii="Nunito Sans" w:hAnsi="Nunito Sans"/>
        </w:rPr>
      </w:pPr>
      <w:r w:rsidRPr="0086081E">
        <w:rPr>
          <w:rFonts w:ascii="Nunito Sans" w:hAnsi="Nunito Sans"/>
        </w:rPr>
        <w:t>proceedings for an offence committed or alleged to have been committed by the data subject, the disposal of such proceedings or the sentence of any court in such proceedings</w:t>
      </w:r>
    </w:p>
    <w:p w14:paraId="68B65A57" w14:textId="7BE5EDFE" w:rsidR="00875B72" w:rsidRPr="0086081E" w:rsidRDefault="00875B72" w:rsidP="0086081E">
      <w:pPr>
        <w:pStyle w:val="NoSpacing"/>
        <w:numPr>
          <w:ilvl w:val="1"/>
          <w:numId w:val="35"/>
        </w:numPr>
        <w:rPr>
          <w:rFonts w:ascii="Nunito Sans" w:hAnsi="Nunito Sans"/>
        </w:rPr>
      </w:pPr>
      <w:r w:rsidRPr="0086081E">
        <w:rPr>
          <w:rFonts w:ascii="Nunito Sans" w:hAnsi="Nunito Sans"/>
        </w:rPr>
        <w:t>Information that could be used to commit identity fraud such as personal bank account and other financial information and national identifiers, such as National Insurance Number and copies of passports and visas</w:t>
      </w:r>
    </w:p>
    <w:p w14:paraId="36B4AA5A" w14:textId="3EE8267B" w:rsidR="00875B72" w:rsidRPr="0086081E" w:rsidRDefault="00875B72" w:rsidP="0086081E">
      <w:pPr>
        <w:pStyle w:val="NoSpacing"/>
        <w:numPr>
          <w:ilvl w:val="1"/>
          <w:numId w:val="35"/>
        </w:numPr>
        <w:rPr>
          <w:rFonts w:ascii="Nunito Sans" w:hAnsi="Nunito Sans"/>
        </w:rPr>
      </w:pPr>
      <w:r w:rsidRPr="0086081E">
        <w:rPr>
          <w:rFonts w:ascii="Nunito Sans" w:hAnsi="Nunito Sans"/>
        </w:rPr>
        <w:t>Personal information relating to vulnerable adults and children</w:t>
      </w:r>
    </w:p>
    <w:p w14:paraId="4BF80401" w14:textId="6B19043D" w:rsidR="00875B72" w:rsidRPr="0086081E" w:rsidRDefault="00875B72" w:rsidP="0086081E">
      <w:pPr>
        <w:pStyle w:val="NoSpacing"/>
        <w:numPr>
          <w:ilvl w:val="1"/>
          <w:numId w:val="35"/>
        </w:numPr>
        <w:rPr>
          <w:rFonts w:ascii="Nunito Sans" w:hAnsi="Nunito Sans"/>
        </w:rPr>
      </w:pPr>
      <w:r w:rsidRPr="0086081E">
        <w:rPr>
          <w:rFonts w:ascii="Nunito Sans" w:hAnsi="Nunito Sans"/>
        </w:rPr>
        <w:t>Detailed profiles of individuals including information about work performance, salaries or personal life that would cause significant damage or distress to that person if disclosed</w:t>
      </w:r>
    </w:p>
    <w:p w14:paraId="459CB630" w14:textId="39C483E8" w:rsidR="00875B72" w:rsidRPr="0086081E" w:rsidRDefault="00875B72" w:rsidP="0086081E">
      <w:pPr>
        <w:pStyle w:val="NoSpacing"/>
        <w:numPr>
          <w:ilvl w:val="1"/>
          <w:numId w:val="35"/>
        </w:numPr>
        <w:rPr>
          <w:rFonts w:ascii="Nunito Sans" w:hAnsi="Nunito Sans"/>
        </w:rPr>
      </w:pPr>
      <w:r w:rsidRPr="0086081E">
        <w:rPr>
          <w:rFonts w:ascii="Nunito Sans" w:hAnsi="Nunito Sans"/>
        </w:rPr>
        <w:t>Security information that would compromise the safety of individuals if disclosed</w:t>
      </w:r>
    </w:p>
    <w:p w14:paraId="77CD6E91" w14:textId="51896809" w:rsidR="0086081E" w:rsidRPr="0086081E" w:rsidRDefault="0086081E">
      <w:pPr>
        <w:rPr>
          <w:rFonts w:ascii="Nunito Sans" w:hAnsi="Nunito Sans"/>
        </w:rPr>
      </w:pPr>
      <w:r w:rsidRPr="0086081E">
        <w:rPr>
          <w:rFonts w:ascii="Nunito Sans" w:hAnsi="Nunito Sans"/>
        </w:rPr>
        <w:br w:type="page"/>
      </w:r>
    </w:p>
    <w:p w14:paraId="1F690F6B" w14:textId="77777777" w:rsidR="00875B72" w:rsidRPr="0086081E" w:rsidRDefault="00875B72" w:rsidP="0086081E">
      <w:pPr>
        <w:pStyle w:val="NoSpacing"/>
        <w:rPr>
          <w:rFonts w:ascii="Nunito Sans" w:hAnsi="Nunito Sans"/>
        </w:rPr>
      </w:pPr>
    </w:p>
    <w:p w14:paraId="62E7F6D4" w14:textId="77777777" w:rsidR="00847C88" w:rsidRPr="0086081E" w:rsidRDefault="00847C88" w:rsidP="00847C88">
      <w:pPr>
        <w:spacing w:after="0" w:line="240" w:lineRule="auto"/>
        <w:rPr>
          <w:rFonts w:ascii="Nunito Sans" w:hAnsi="Nunito Sans"/>
          <w:sz w:val="24"/>
          <w:szCs w:val="24"/>
        </w:rPr>
      </w:pPr>
    </w:p>
    <w:p w14:paraId="6C5EDFEA" w14:textId="77777777" w:rsidR="00847C88" w:rsidRPr="0086081E" w:rsidRDefault="00847C88" w:rsidP="00847C88">
      <w:pPr>
        <w:spacing w:after="0" w:line="240" w:lineRule="auto"/>
        <w:rPr>
          <w:rFonts w:ascii="Nunito Sans" w:hAnsi="Nunito San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21"/>
      </w:tblGrid>
      <w:tr w:rsidR="00847C88" w:rsidRPr="0086081E" w14:paraId="1DCE68B9" w14:textId="77777777" w:rsidTr="00B727A8">
        <w:tc>
          <w:tcPr>
            <w:tcW w:w="4361" w:type="dxa"/>
            <w:tcBorders>
              <w:top w:val="single" w:sz="4" w:space="0" w:color="auto"/>
              <w:left w:val="single" w:sz="4" w:space="0" w:color="auto"/>
              <w:bottom w:val="single" w:sz="4" w:space="0" w:color="auto"/>
              <w:right w:val="single" w:sz="4" w:space="0" w:color="auto"/>
            </w:tcBorders>
            <w:hideMark/>
          </w:tcPr>
          <w:p w14:paraId="0EC10AFF" w14:textId="77777777" w:rsidR="00847C88" w:rsidRPr="0086081E" w:rsidRDefault="00847C88" w:rsidP="00B727A8">
            <w:pPr>
              <w:spacing w:after="0" w:line="240" w:lineRule="auto"/>
              <w:jc w:val="center"/>
              <w:rPr>
                <w:rFonts w:ascii="Nunito Sans" w:hAnsi="Nunito Sans"/>
                <w:b/>
                <w:sz w:val="24"/>
                <w:szCs w:val="24"/>
              </w:rPr>
            </w:pPr>
            <w:r w:rsidRPr="0086081E">
              <w:rPr>
                <w:rFonts w:ascii="Nunito Sans" w:hAnsi="Nunito Sans"/>
                <w:b/>
                <w:sz w:val="24"/>
                <w:szCs w:val="24"/>
              </w:rPr>
              <w:t>Action taken</w:t>
            </w:r>
          </w:p>
        </w:tc>
        <w:tc>
          <w:tcPr>
            <w:tcW w:w="4621" w:type="dxa"/>
            <w:tcBorders>
              <w:top w:val="single" w:sz="4" w:space="0" w:color="auto"/>
              <w:left w:val="single" w:sz="4" w:space="0" w:color="auto"/>
              <w:bottom w:val="single" w:sz="4" w:space="0" w:color="auto"/>
              <w:right w:val="single" w:sz="4" w:space="0" w:color="auto"/>
            </w:tcBorders>
            <w:hideMark/>
          </w:tcPr>
          <w:p w14:paraId="1ECF9D33" w14:textId="2031B925" w:rsidR="00847C88" w:rsidRPr="0086081E" w:rsidRDefault="00847C88" w:rsidP="00B727A8">
            <w:pPr>
              <w:spacing w:after="0" w:line="240" w:lineRule="auto"/>
              <w:jc w:val="center"/>
              <w:rPr>
                <w:rFonts w:ascii="Nunito Sans" w:hAnsi="Nunito Sans"/>
                <w:b/>
                <w:sz w:val="24"/>
                <w:szCs w:val="24"/>
              </w:rPr>
            </w:pPr>
            <w:r w:rsidRPr="0086081E">
              <w:rPr>
                <w:rFonts w:ascii="Nunito Sans" w:hAnsi="Nunito Sans"/>
                <w:b/>
                <w:sz w:val="24"/>
                <w:szCs w:val="24"/>
              </w:rPr>
              <w:t xml:space="preserve">To be completed by the </w:t>
            </w:r>
            <w:r w:rsidR="000A471A" w:rsidRPr="0086081E">
              <w:rPr>
                <w:rFonts w:ascii="Nunito Sans" w:hAnsi="Nunito Sans"/>
                <w:b/>
                <w:sz w:val="24"/>
                <w:szCs w:val="24"/>
              </w:rPr>
              <w:t>Trustee Board</w:t>
            </w:r>
          </w:p>
        </w:tc>
      </w:tr>
      <w:tr w:rsidR="00847C88" w:rsidRPr="0086081E" w14:paraId="622F8E85" w14:textId="77777777" w:rsidTr="00B727A8">
        <w:tc>
          <w:tcPr>
            <w:tcW w:w="4361" w:type="dxa"/>
            <w:tcBorders>
              <w:top w:val="single" w:sz="4" w:space="0" w:color="auto"/>
              <w:left w:val="single" w:sz="4" w:space="0" w:color="auto"/>
              <w:bottom w:val="single" w:sz="4" w:space="0" w:color="auto"/>
              <w:right w:val="single" w:sz="4" w:space="0" w:color="auto"/>
            </w:tcBorders>
          </w:tcPr>
          <w:p w14:paraId="129447B8"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Incident number</w:t>
            </w:r>
          </w:p>
          <w:p w14:paraId="5D900E65" w14:textId="77777777" w:rsidR="00847C88" w:rsidRPr="0086081E" w:rsidRDefault="00847C88" w:rsidP="00B727A8">
            <w:pPr>
              <w:spacing w:after="0" w:line="240" w:lineRule="auto"/>
              <w:rPr>
                <w:rFonts w:ascii="Nunito Sans" w:hAnsi="Nunito Sans"/>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7A852D80"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e.g. DB/year/001</w:t>
            </w:r>
          </w:p>
        </w:tc>
      </w:tr>
      <w:tr w:rsidR="00847C88" w:rsidRPr="0086081E" w14:paraId="7B00B3B5" w14:textId="77777777" w:rsidTr="00B727A8">
        <w:tc>
          <w:tcPr>
            <w:tcW w:w="4361" w:type="dxa"/>
            <w:tcBorders>
              <w:top w:val="single" w:sz="4" w:space="0" w:color="auto"/>
              <w:left w:val="single" w:sz="4" w:space="0" w:color="auto"/>
              <w:bottom w:val="single" w:sz="4" w:space="0" w:color="auto"/>
              <w:right w:val="single" w:sz="4" w:space="0" w:color="auto"/>
            </w:tcBorders>
          </w:tcPr>
          <w:p w14:paraId="557B6A71"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Report received by:</w:t>
            </w:r>
          </w:p>
          <w:p w14:paraId="7AAF60FE" w14:textId="77777777" w:rsidR="00847C88" w:rsidRPr="0086081E" w:rsidRDefault="00847C88" w:rsidP="00B727A8">
            <w:pPr>
              <w:spacing w:after="0" w:line="240" w:lineRule="auto"/>
              <w:rPr>
                <w:rFonts w:ascii="Nunito Sans" w:hAnsi="Nunito Sans"/>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3528D85A" w14:textId="77777777" w:rsidR="00847C88" w:rsidRPr="0086081E" w:rsidRDefault="00847C88" w:rsidP="00B727A8">
            <w:pPr>
              <w:spacing w:after="0" w:line="240" w:lineRule="auto"/>
              <w:rPr>
                <w:rFonts w:ascii="Nunito Sans" w:hAnsi="Nunito Sans"/>
                <w:b/>
                <w:sz w:val="24"/>
                <w:szCs w:val="24"/>
              </w:rPr>
            </w:pPr>
          </w:p>
        </w:tc>
      </w:tr>
      <w:tr w:rsidR="00847C88" w:rsidRPr="0086081E" w14:paraId="07C8DD73" w14:textId="77777777" w:rsidTr="00B727A8">
        <w:tc>
          <w:tcPr>
            <w:tcW w:w="4361" w:type="dxa"/>
            <w:tcBorders>
              <w:top w:val="single" w:sz="4" w:space="0" w:color="auto"/>
              <w:left w:val="single" w:sz="4" w:space="0" w:color="auto"/>
              <w:bottom w:val="single" w:sz="4" w:space="0" w:color="auto"/>
              <w:right w:val="single" w:sz="4" w:space="0" w:color="auto"/>
            </w:tcBorders>
          </w:tcPr>
          <w:p w14:paraId="64FB1DBD" w14:textId="77777777" w:rsidR="00847C88" w:rsidRPr="0086081E" w:rsidRDefault="00847C88" w:rsidP="00B727A8">
            <w:pPr>
              <w:tabs>
                <w:tab w:val="center" w:pos="4513"/>
                <w:tab w:val="right" w:pos="9026"/>
              </w:tabs>
              <w:spacing w:after="0" w:line="240" w:lineRule="auto"/>
              <w:rPr>
                <w:rFonts w:ascii="Nunito Sans" w:hAnsi="Nunito Sans"/>
                <w:b/>
                <w:sz w:val="24"/>
                <w:szCs w:val="24"/>
              </w:rPr>
            </w:pPr>
            <w:r w:rsidRPr="0086081E">
              <w:rPr>
                <w:rFonts w:ascii="Nunito Sans" w:hAnsi="Nunito Sans"/>
                <w:b/>
                <w:sz w:val="24"/>
                <w:szCs w:val="24"/>
              </w:rPr>
              <w:t>On (date):</w:t>
            </w:r>
          </w:p>
          <w:p w14:paraId="10B0C696" w14:textId="77777777" w:rsidR="00847C88" w:rsidRPr="0086081E" w:rsidRDefault="00847C88" w:rsidP="00B727A8">
            <w:pPr>
              <w:tabs>
                <w:tab w:val="center" w:pos="4513"/>
                <w:tab w:val="right" w:pos="9026"/>
              </w:tabs>
              <w:spacing w:after="0" w:line="240" w:lineRule="auto"/>
              <w:rPr>
                <w:rFonts w:ascii="Nunito Sans" w:hAnsi="Nunito Sans"/>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68BF23AF" w14:textId="77777777" w:rsidR="00847C88" w:rsidRPr="0086081E" w:rsidRDefault="00847C88" w:rsidP="00B727A8">
            <w:pPr>
              <w:spacing w:after="0" w:line="240" w:lineRule="auto"/>
              <w:rPr>
                <w:rFonts w:ascii="Nunito Sans" w:hAnsi="Nunito Sans"/>
                <w:b/>
                <w:sz w:val="24"/>
                <w:szCs w:val="24"/>
              </w:rPr>
            </w:pPr>
          </w:p>
        </w:tc>
      </w:tr>
      <w:tr w:rsidR="00847C88" w:rsidRPr="0086081E" w14:paraId="127E416A" w14:textId="77777777" w:rsidTr="00B727A8">
        <w:tc>
          <w:tcPr>
            <w:tcW w:w="4361" w:type="dxa"/>
            <w:tcBorders>
              <w:top w:val="single" w:sz="4" w:space="0" w:color="auto"/>
              <w:left w:val="single" w:sz="4" w:space="0" w:color="auto"/>
              <w:bottom w:val="single" w:sz="4" w:space="0" w:color="auto"/>
              <w:right w:val="single" w:sz="4" w:space="0" w:color="auto"/>
            </w:tcBorders>
          </w:tcPr>
          <w:p w14:paraId="3FE43555"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Action taken by responsible officer/s:</w:t>
            </w:r>
          </w:p>
          <w:p w14:paraId="30DECC55" w14:textId="77777777" w:rsidR="00847C88" w:rsidRPr="0086081E" w:rsidRDefault="00847C88" w:rsidP="00B727A8">
            <w:pPr>
              <w:spacing w:after="0" w:line="240" w:lineRule="auto"/>
              <w:rPr>
                <w:rFonts w:ascii="Nunito Sans" w:hAnsi="Nunito Sans"/>
                <w:b/>
                <w:sz w:val="24"/>
                <w:szCs w:val="24"/>
              </w:rPr>
            </w:pPr>
          </w:p>
          <w:p w14:paraId="6E51932C" w14:textId="77777777" w:rsidR="00847C88" w:rsidRPr="0086081E" w:rsidRDefault="00847C88" w:rsidP="00B727A8">
            <w:pPr>
              <w:spacing w:after="0" w:line="240" w:lineRule="auto"/>
              <w:rPr>
                <w:rFonts w:ascii="Nunito Sans" w:hAnsi="Nunito Sans"/>
                <w:b/>
                <w:sz w:val="24"/>
                <w:szCs w:val="24"/>
              </w:rPr>
            </w:pPr>
          </w:p>
          <w:p w14:paraId="4A87E4F6" w14:textId="77777777" w:rsidR="00847C88" w:rsidRPr="0086081E" w:rsidRDefault="00847C88" w:rsidP="00B727A8">
            <w:pPr>
              <w:spacing w:after="0" w:line="240" w:lineRule="auto"/>
              <w:rPr>
                <w:rFonts w:ascii="Nunito Sans" w:hAnsi="Nunito Sans"/>
                <w:b/>
                <w:sz w:val="24"/>
                <w:szCs w:val="24"/>
              </w:rPr>
            </w:pPr>
          </w:p>
          <w:p w14:paraId="5A679372" w14:textId="77777777" w:rsidR="00847C88" w:rsidRPr="0086081E" w:rsidRDefault="00847C88" w:rsidP="00B727A8">
            <w:pPr>
              <w:spacing w:after="0" w:line="240" w:lineRule="auto"/>
              <w:rPr>
                <w:rFonts w:ascii="Nunito Sans" w:hAnsi="Nunito Sans"/>
                <w:b/>
                <w:sz w:val="24"/>
                <w:szCs w:val="24"/>
              </w:rPr>
            </w:pPr>
          </w:p>
          <w:p w14:paraId="529073B3" w14:textId="77777777" w:rsidR="00847C88" w:rsidRPr="0086081E" w:rsidRDefault="00847C88" w:rsidP="00B727A8">
            <w:pPr>
              <w:spacing w:after="0" w:line="240" w:lineRule="auto"/>
              <w:rPr>
                <w:rFonts w:ascii="Nunito Sans" w:hAnsi="Nunito Sans"/>
                <w:b/>
                <w:sz w:val="24"/>
                <w:szCs w:val="24"/>
              </w:rPr>
            </w:pPr>
          </w:p>
          <w:p w14:paraId="0AB37A77" w14:textId="77777777" w:rsidR="00847C88" w:rsidRPr="0086081E" w:rsidRDefault="00847C88" w:rsidP="00B727A8">
            <w:pPr>
              <w:spacing w:after="0" w:line="240" w:lineRule="auto"/>
              <w:rPr>
                <w:rFonts w:ascii="Nunito Sans" w:hAnsi="Nunito Sans"/>
                <w:b/>
                <w:sz w:val="24"/>
                <w:szCs w:val="24"/>
              </w:rPr>
            </w:pPr>
          </w:p>
          <w:p w14:paraId="226DD1F1" w14:textId="77777777" w:rsidR="00847C88" w:rsidRPr="0086081E" w:rsidRDefault="00847C88" w:rsidP="00B727A8">
            <w:pPr>
              <w:spacing w:after="0" w:line="240" w:lineRule="auto"/>
              <w:rPr>
                <w:rFonts w:ascii="Nunito Sans" w:hAnsi="Nunito Sans"/>
                <w:b/>
                <w:sz w:val="24"/>
                <w:szCs w:val="24"/>
              </w:rPr>
            </w:pPr>
          </w:p>
          <w:p w14:paraId="6A1BD28E" w14:textId="77777777" w:rsidR="00847C88" w:rsidRPr="0086081E" w:rsidRDefault="00847C88" w:rsidP="00B727A8">
            <w:pPr>
              <w:spacing w:after="0" w:line="240" w:lineRule="auto"/>
              <w:rPr>
                <w:rFonts w:ascii="Nunito Sans" w:hAnsi="Nunito Sans"/>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86980C8" w14:textId="77777777" w:rsidR="00847C88" w:rsidRPr="0086081E" w:rsidRDefault="00847C88" w:rsidP="00B727A8">
            <w:pPr>
              <w:spacing w:after="0" w:line="240" w:lineRule="auto"/>
              <w:rPr>
                <w:rFonts w:ascii="Nunito Sans" w:hAnsi="Nunito Sans"/>
                <w:b/>
                <w:sz w:val="24"/>
                <w:szCs w:val="24"/>
              </w:rPr>
            </w:pPr>
          </w:p>
        </w:tc>
      </w:tr>
      <w:tr w:rsidR="00847C88" w:rsidRPr="0086081E" w14:paraId="1CC6F141" w14:textId="77777777" w:rsidTr="00B727A8">
        <w:tc>
          <w:tcPr>
            <w:tcW w:w="4361" w:type="dxa"/>
            <w:tcBorders>
              <w:top w:val="single" w:sz="4" w:space="0" w:color="auto"/>
              <w:left w:val="single" w:sz="4" w:space="0" w:color="auto"/>
              <w:bottom w:val="single" w:sz="4" w:space="0" w:color="auto"/>
              <w:right w:val="single" w:sz="4" w:space="0" w:color="auto"/>
            </w:tcBorders>
            <w:hideMark/>
          </w:tcPr>
          <w:p w14:paraId="10A0414C" w14:textId="342CE10B" w:rsidR="00847C88" w:rsidRPr="0086081E" w:rsidRDefault="0086081E" w:rsidP="00B727A8">
            <w:pPr>
              <w:spacing w:after="0" w:line="240" w:lineRule="auto"/>
              <w:rPr>
                <w:rFonts w:ascii="Nunito Sans" w:hAnsi="Nunito Sans"/>
                <w:b/>
                <w:sz w:val="24"/>
                <w:szCs w:val="24"/>
              </w:rPr>
            </w:pPr>
            <w:r w:rsidRPr="0086081E">
              <w:rPr>
                <w:rFonts w:ascii="Nunito Sans" w:hAnsi="Nunito Sans"/>
                <w:b/>
                <w:sz w:val="24"/>
                <w:szCs w:val="24"/>
              </w:rPr>
              <w:t>Was incident reported to p</w:t>
            </w:r>
            <w:r w:rsidR="00847C88" w:rsidRPr="0086081E">
              <w:rPr>
                <w:rFonts w:ascii="Nunito Sans" w:hAnsi="Nunito Sans"/>
                <w:b/>
                <w:sz w:val="24"/>
                <w:szCs w:val="24"/>
              </w:rPr>
              <w:t>olice?</w:t>
            </w:r>
          </w:p>
        </w:tc>
        <w:tc>
          <w:tcPr>
            <w:tcW w:w="4621" w:type="dxa"/>
            <w:tcBorders>
              <w:top w:val="single" w:sz="4" w:space="0" w:color="auto"/>
              <w:left w:val="single" w:sz="4" w:space="0" w:color="auto"/>
              <w:bottom w:val="single" w:sz="4" w:space="0" w:color="auto"/>
              <w:right w:val="single" w:sz="4" w:space="0" w:color="auto"/>
            </w:tcBorders>
            <w:hideMark/>
          </w:tcPr>
          <w:p w14:paraId="6EF5C684"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 xml:space="preserve">Yes/No </w:t>
            </w:r>
          </w:p>
          <w:p w14:paraId="65CDA1D9"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If YES, notified on (date):</w:t>
            </w:r>
          </w:p>
        </w:tc>
      </w:tr>
      <w:tr w:rsidR="00847C88" w:rsidRPr="0086081E" w14:paraId="01822465" w14:textId="77777777" w:rsidTr="00B727A8">
        <w:tc>
          <w:tcPr>
            <w:tcW w:w="4361" w:type="dxa"/>
            <w:tcBorders>
              <w:top w:val="single" w:sz="4" w:space="0" w:color="auto"/>
              <w:left w:val="single" w:sz="4" w:space="0" w:color="auto"/>
              <w:bottom w:val="single" w:sz="4" w:space="0" w:color="auto"/>
              <w:right w:val="single" w:sz="4" w:space="0" w:color="auto"/>
            </w:tcBorders>
          </w:tcPr>
          <w:p w14:paraId="172201EA"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Follow up action required/recommended:</w:t>
            </w:r>
          </w:p>
          <w:p w14:paraId="0EB0236F" w14:textId="77777777" w:rsidR="00847C88" w:rsidRPr="0086081E" w:rsidRDefault="00847C88" w:rsidP="00B727A8">
            <w:pPr>
              <w:spacing w:after="0" w:line="240" w:lineRule="auto"/>
              <w:rPr>
                <w:rFonts w:ascii="Nunito Sans" w:hAnsi="Nunito Sans"/>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164C205C" w14:textId="77777777" w:rsidR="00847C88" w:rsidRPr="0086081E" w:rsidRDefault="00847C88" w:rsidP="00B727A8">
            <w:pPr>
              <w:spacing w:after="0" w:line="240" w:lineRule="auto"/>
              <w:rPr>
                <w:rFonts w:ascii="Nunito Sans" w:hAnsi="Nunito Sans"/>
                <w:b/>
                <w:sz w:val="24"/>
                <w:szCs w:val="24"/>
              </w:rPr>
            </w:pPr>
          </w:p>
        </w:tc>
      </w:tr>
      <w:tr w:rsidR="00847C88" w:rsidRPr="0086081E" w14:paraId="67ACDBFB" w14:textId="77777777" w:rsidTr="00B727A8">
        <w:tc>
          <w:tcPr>
            <w:tcW w:w="4361" w:type="dxa"/>
            <w:tcBorders>
              <w:top w:val="single" w:sz="4" w:space="0" w:color="auto"/>
              <w:left w:val="single" w:sz="4" w:space="0" w:color="auto"/>
              <w:bottom w:val="single" w:sz="4" w:space="0" w:color="auto"/>
              <w:right w:val="single" w:sz="4" w:space="0" w:color="auto"/>
            </w:tcBorders>
            <w:hideMark/>
          </w:tcPr>
          <w:p w14:paraId="78BAE84A" w14:textId="2E988F58" w:rsidR="00847C88" w:rsidRPr="0086081E" w:rsidRDefault="00847C88" w:rsidP="00B727A8">
            <w:pPr>
              <w:spacing w:after="0" w:line="240" w:lineRule="auto"/>
              <w:rPr>
                <w:rFonts w:ascii="Nunito Sans" w:hAnsi="Nunito Sans"/>
                <w:sz w:val="24"/>
                <w:szCs w:val="24"/>
              </w:rPr>
            </w:pPr>
            <w:r w:rsidRPr="0086081E">
              <w:rPr>
                <w:rFonts w:ascii="Nunito Sans" w:hAnsi="Nunito Sans"/>
                <w:b/>
                <w:sz w:val="24"/>
                <w:szCs w:val="24"/>
              </w:rPr>
              <w:t xml:space="preserve">Reported to the </w:t>
            </w:r>
            <w:r w:rsidR="000A471A" w:rsidRPr="0086081E">
              <w:rPr>
                <w:rFonts w:ascii="Nunito Sans" w:hAnsi="Nunito Sans"/>
                <w:b/>
                <w:sz w:val="24"/>
                <w:szCs w:val="24"/>
              </w:rPr>
              <w:t>Trustee Board</w:t>
            </w:r>
            <w:r w:rsidRPr="0086081E">
              <w:rPr>
                <w:rFonts w:ascii="Nunito Sans" w:hAnsi="Nunito Sans"/>
                <w:b/>
                <w:sz w:val="24"/>
                <w:szCs w:val="24"/>
              </w:rPr>
              <w:t xml:space="preserve"> on (date):</w:t>
            </w:r>
          </w:p>
        </w:tc>
        <w:tc>
          <w:tcPr>
            <w:tcW w:w="4621" w:type="dxa"/>
            <w:tcBorders>
              <w:top w:val="single" w:sz="4" w:space="0" w:color="auto"/>
              <w:left w:val="single" w:sz="4" w:space="0" w:color="auto"/>
              <w:bottom w:val="single" w:sz="4" w:space="0" w:color="auto"/>
              <w:right w:val="single" w:sz="4" w:space="0" w:color="auto"/>
            </w:tcBorders>
          </w:tcPr>
          <w:p w14:paraId="356E6887" w14:textId="77777777" w:rsidR="00847C88" w:rsidRPr="0086081E" w:rsidRDefault="00847C88" w:rsidP="00B727A8">
            <w:pPr>
              <w:spacing w:after="0" w:line="240" w:lineRule="auto"/>
              <w:rPr>
                <w:rFonts w:ascii="Nunito Sans" w:hAnsi="Nunito Sans"/>
                <w:b/>
                <w:sz w:val="24"/>
                <w:szCs w:val="24"/>
              </w:rPr>
            </w:pPr>
          </w:p>
        </w:tc>
      </w:tr>
      <w:tr w:rsidR="00847C88" w:rsidRPr="0086081E" w14:paraId="3F0C58A6" w14:textId="77777777" w:rsidTr="00B727A8">
        <w:tc>
          <w:tcPr>
            <w:tcW w:w="4361" w:type="dxa"/>
            <w:tcBorders>
              <w:top w:val="single" w:sz="4" w:space="0" w:color="auto"/>
              <w:left w:val="single" w:sz="4" w:space="0" w:color="auto"/>
              <w:bottom w:val="thinThickSmallGap" w:sz="24" w:space="0" w:color="auto"/>
              <w:right w:val="single" w:sz="4" w:space="0" w:color="auto"/>
            </w:tcBorders>
          </w:tcPr>
          <w:p w14:paraId="6D801D53"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Reported to other internal stakeholders (details, dates):</w:t>
            </w:r>
          </w:p>
          <w:p w14:paraId="66F1DDA1" w14:textId="77777777" w:rsidR="00847C88" w:rsidRPr="0086081E" w:rsidRDefault="00847C88" w:rsidP="00B727A8">
            <w:pPr>
              <w:spacing w:after="0" w:line="240" w:lineRule="auto"/>
              <w:rPr>
                <w:rFonts w:ascii="Nunito Sans" w:hAnsi="Nunito Sans"/>
                <w:b/>
                <w:sz w:val="24"/>
                <w:szCs w:val="24"/>
              </w:rPr>
            </w:pPr>
          </w:p>
        </w:tc>
        <w:tc>
          <w:tcPr>
            <w:tcW w:w="4621" w:type="dxa"/>
            <w:tcBorders>
              <w:top w:val="single" w:sz="4" w:space="0" w:color="auto"/>
              <w:left w:val="single" w:sz="4" w:space="0" w:color="auto"/>
              <w:bottom w:val="thinThickSmallGap" w:sz="24" w:space="0" w:color="auto"/>
              <w:right w:val="single" w:sz="4" w:space="0" w:color="auto"/>
            </w:tcBorders>
          </w:tcPr>
          <w:p w14:paraId="67D059A7" w14:textId="77777777" w:rsidR="00847C88" w:rsidRPr="0086081E" w:rsidRDefault="00847C88" w:rsidP="00B727A8">
            <w:pPr>
              <w:spacing w:after="0" w:line="240" w:lineRule="auto"/>
              <w:rPr>
                <w:rFonts w:ascii="Nunito Sans" w:hAnsi="Nunito Sans"/>
                <w:b/>
                <w:sz w:val="24"/>
                <w:szCs w:val="24"/>
              </w:rPr>
            </w:pPr>
          </w:p>
        </w:tc>
      </w:tr>
      <w:tr w:rsidR="00847C88" w:rsidRPr="0086081E" w14:paraId="582CC63C" w14:textId="77777777" w:rsidTr="00B727A8">
        <w:tc>
          <w:tcPr>
            <w:tcW w:w="4361" w:type="dxa"/>
            <w:tcBorders>
              <w:top w:val="thinThickSmallGap" w:sz="24" w:space="0" w:color="auto"/>
              <w:left w:val="single" w:sz="4" w:space="0" w:color="auto"/>
              <w:bottom w:val="single" w:sz="4" w:space="0" w:color="auto"/>
              <w:right w:val="single" w:sz="4" w:space="0" w:color="auto"/>
            </w:tcBorders>
            <w:hideMark/>
          </w:tcPr>
          <w:p w14:paraId="57B1B13E" w14:textId="2DBFE0B6" w:rsidR="00847C88" w:rsidRPr="0086081E" w:rsidRDefault="00847C88" w:rsidP="00B727A8">
            <w:pPr>
              <w:spacing w:after="0" w:line="240" w:lineRule="auto"/>
              <w:rPr>
                <w:rFonts w:ascii="Nunito Sans" w:hAnsi="Nunito Sans"/>
                <w:sz w:val="24"/>
                <w:szCs w:val="24"/>
              </w:rPr>
            </w:pPr>
            <w:r w:rsidRPr="0086081E">
              <w:rPr>
                <w:rFonts w:ascii="Nunito Sans" w:hAnsi="Nunito Sans"/>
                <w:b/>
                <w:sz w:val="24"/>
                <w:szCs w:val="24"/>
              </w:rPr>
              <w:t xml:space="preserve">For use of the </w:t>
            </w:r>
            <w:r w:rsidR="000A471A" w:rsidRPr="0086081E">
              <w:rPr>
                <w:rFonts w:ascii="Nunito Sans" w:hAnsi="Nunito Sans"/>
                <w:b/>
                <w:sz w:val="24"/>
                <w:szCs w:val="24"/>
              </w:rPr>
              <w:t>Trustee Board</w:t>
            </w:r>
          </w:p>
        </w:tc>
        <w:tc>
          <w:tcPr>
            <w:tcW w:w="4621" w:type="dxa"/>
            <w:tcBorders>
              <w:top w:val="thinThickSmallGap" w:sz="24" w:space="0" w:color="auto"/>
              <w:left w:val="single" w:sz="4" w:space="0" w:color="auto"/>
              <w:bottom w:val="single" w:sz="4" w:space="0" w:color="auto"/>
              <w:right w:val="single" w:sz="4" w:space="0" w:color="auto"/>
            </w:tcBorders>
          </w:tcPr>
          <w:p w14:paraId="56E988AA" w14:textId="77777777" w:rsidR="00847C88" w:rsidRPr="0086081E" w:rsidRDefault="00847C88" w:rsidP="00B727A8">
            <w:pPr>
              <w:spacing w:after="0" w:line="240" w:lineRule="auto"/>
              <w:rPr>
                <w:rFonts w:ascii="Nunito Sans" w:hAnsi="Nunito Sans"/>
                <w:b/>
                <w:sz w:val="24"/>
                <w:szCs w:val="24"/>
              </w:rPr>
            </w:pPr>
          </w:p>
        </w:tc>
      </w:tr>
      <w:tr w:rsidR="00847C88" w:rsidRPr="0086081E" w14:paraId="612B7C01" w14:textId="77777777" w:rsidTr="00B727A8">
        <w:tc>
          <w:tcPr>
            <w:tcW w:w="4361" w:type="dxa"/>
            <w:tcBorders>
              <w:top w:val="single" w:sz="4" w:space="0" w:color="auto"/>
              <w:left w:val="single" w:sz="4" w:space="0" w:color="auto"/>
              <w:bottom w:val="single" w:sz="4" w:space="0" w:color="auto"/>
              <w:right w:val="single" w:sz="4" w:space="0" w:color="auto"/>
            </w:tcBorders>
            <w:hideMark/>
          </w:tcPr>
          <w:p w14:paraId="48BDDBE4"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Notification to ICO</w:t>
            </w:r>
          </w:p>
        </w:tc>
        <w:tc>
          <w:tcPr>
            <w:tcW w:w="4621" w:type="dxa"/>
            <w:tcBorders>
              <w:top w:val="single" w:sz="4" w:space="0" w:color="auto"/>
              <w:left w:val="single" w:sz="4" w:space="0" w:color="auto"/>
              <w:bottom w:val="single" w:sz="4" w:space="0" w:color="auto"/>
              <w:right w:val="single" w:sz="4" w:space="0" w:color="auto"/>
            </w:tcBorders>
            <w:hideMark/>
          </w:tcPr>
          <w:p w14:paraId="36A9897A"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YES/NO   If YES, notified on:</w:t>
            </w:r>
          </w:p>
          <w:p w14:paraId="210BEA62"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Details:</w:t>
            </w:r>
          </w:p>
        </w:tc>
      </w:tr>
      <w:tr w:rsidR="00847C88" w:rsidRPr="0086081E" w14:paraId="632E4EF0" w14:textId="77777777" w:rsidTr="00B727A8">
        <w:tc>
          <w:tcPr>
            <w:tcW w:w="4361" w:type="dxa"/>
            <w:tcBorders>
              <w:top w:val="single" w:sz="4" w:space="0" w:color="auto"/>
              <w:left w:val="single" w:sz="4" w:space="0" w:color="auto"/>
              <w:bottom w:val="single" w:sz="4" w:space="0" w:color="auto"/>
              <w:right w:val="single" w:sz="4" w:space="0" w:color="auto"/>
            </w:tcBorders>
            <w:hideMark/>
          </w:tcPr>
          <w:p w14:paraId="5C411A5D" w14:textId="77777777" w:rsidR="00847C88" w:rsidRPr="0086081E" w:rsidRDefault="00847C88" w:rsidP="00B727A8">
            <w:pPr>
              <w:spacing w:after="0" w:line="240" w:lineRule="auto"/>
              <w:rPr>
                <w:rFonts w:ascii="Nunito Sans" w:hAnsi="Nunito Sans"/>
                <w:sz w:val="24"/>
                <w:szCs w:val="24"/>
              </w:rPr>
            </w:pPr>
            <w:r w:rsidRPr="0086081E">
              <w:rPr>
                <w:rFonts w:ascii="Nunito Sans" w:hAnsi="Nunito Sans"/>
                <w:b/>
                <w:sz w:val="24"/>
                <w:szCs w:val="24"/>
              </w:rPr>
              <w:t>Notification to data subjects</w:t>
            </w:r>
          </w:p>
        </w:tc>
        <w:tc>
          <w:tcPr>
            <w:tcW w:w="4621" w:type="dxa"/>
            <w:tcBorders>
              <w:top w:val="single" w:sz="4" w:space="0" w:color="auto"/>
              <w:left w:val="single" w:sz="4" w:space="0" w:color="auto"/>
              <w:bottom w:val="single" w:sz="4" w:space="0" w:color="auto"/>
              <w:right w:val="single" w:sz="4" w:space="0" w:color="auto"/>
            </w:tcBorders>
            <w:hideMark/>
          </w:tcPr>
          <w:p w14:paraId="489D401F"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YES/NO   If YES, notified on:</w:t>
            </w:r>
          </w:p>
          <w:p w14:paraId="53B1B309"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Details:</w:t>
            </w:r>
          </w:p>
        </w:tc>
      </w:tr>
      <w:tr w:rsidR="00847C88" w:rsidRPr="0086081E" w14:paraId="569CFB37" w14:textId="77777777" w:rsidTr="00B727A8">
        <w:tc>
          <w:tcPr>
            <w:tcW w:w="4361" w:type="dxa"/>
            <w:tcBorders>
              <w:top w:val="single" w:sz="4" w:space="0" w:color="auto"/>
              <w:left w:val="single" w:sz="4" w:space="0" w:color="auto"/>
              <w:bottom w:val="single" w:sz="4" w:space="0" w:color="auto"/>
              <w:right w:val="single" w:sz="4" w:space="0" w:color="auto"/>
            </w:tcBorders>
            <w:hideMark/>
          </w:tcPr>
          <w:p w14:paraId="029731E5" w14:textId="77777777" w:rsidR="00847C88" w:rsidRPr="0086081E" w:rsidRDefault="00847C88" w:rsidP="00B727A8">
            <w:pPr>
              <w:spacing w:after="0" w:line="240" w:lineRule="auto"/>
              <w:rPr>
                <w:rFonts w:ascii="Nunito Sans" w:hAnsi="Nunito Sans"/>
                <w:sz w:val="24"/>
                <w:szCs w:val="24"/>
              </w:rPr>
            </w:pPr>
            <w:r w:rsidRPr="0086081E">
              <w:rPr>
                <w:rFonts w:ascii="Nunito Sans" w:hAnsi="Nunito Sans"/>
                <w:b/>
                <w:sz w:val="24"/>
                <w:szCs w:val="24"/>
              </w:rPr>
              <w:t>Notification to other external,  regulator/stakeholder</w:t>
            </w:r>
          </w:p>
        </w:tc>
        <w:tc>
          <w:tcPr>
            <w:tcW w:w="4621" w:type="dxa"/>
            <w:tcBorders>
              <w:top w:val="single" w:sz="4" w:space="0" w:color="auto"/>
              <w:left w:val="single" w:sz="4" w:space="0" w:color="auto"/>
              <w:bottom w:val="single" w:sz="4" w:space="0" w:color="auto"/>
              <w:right w:val="single" w:sz="4" w:space="0" w:color="auto"/>
            </w:tcBorders>
            <w:hideMark/>
          </w:tcPr>
          <w:p w14:paraId="7D61D676"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YES/NO   If YES, notified on:</w:t>
            </w:r>
          </w:p>
          <w:p w14:paraId="2D6D5685" w14:textId="77777777" w:rsidR="00847C88" w:rsidRPr="0086081E" w:rsidRDefault="00847C88" w:rsidP="00B727A8">
            <w:pPr>
              <w:spacing w:after="0" w:line="240" w:lineRule="auto"/>
              <w:rPr>
                <w:rFonts w:ascii="Nunito Sans" w:hAnsi="Nunito Sans"/>
                <w:b/>
                <w:sz w:val="24"/>
                <w:szCs w:val="24"/>
              </w:rPr>
            </w:pPr>
            <w:r w:rsidRPr="0086081E">
              <w:rPr>
                <w:rFonts w:ascii="Nunito Sans" w:hAnsi="Nunito Sans"/>
                <w:b/>
                <w:sz w:val="24"/>
                <w:szCs w:val="24"/>
              </w:rPr>
              <w:t>Details:</w:t>
            </w:r>
          </w:p>
        </w:tc>
      </w:tr>
    </w:tbl>
    <w:p w14:paraId="2E09B0B6" w14:textId="77777777" w:rsidR="007561AE" w:rsidRPr="0086081E" w:rsidRDefault="007561AE">
      <w:pPr>
        <w:rPr>
          <w:rFonts w:ascii="Nunito Sans" w:eastAsia="Times New Roman" w:hAnsi="Nunito Sans" w:cs="Arial"/>
          <w:b/>
          <w:bCs/>
          <w:kern w:val="32"/>
          <w:sz w:val="32"/>
          <w:szCs w:val="32"/>
        </w:rPr>
        <w:sectPr w:rsidR="007561AE" w:rsidRPr="0086081E" w:rsidSect="00DB7BCC">
          <w:headerReference w:type="default" r:id="rId13"/>
          <w:footerReference w:type="default" r:id="rId14"/>
          <w:headerReference w:type="first" r:id="rId15"/>
          <w:pgSz w:w="11906" w:h="16838"/>
          <w:pgMar w:top="1440" w:right="1440" w:bottom="1440" w:left="1440" w:header="708" w:footer="708" w:gutter="0"/>
          <w:cols w:space="708"/>
          <w:titlePg/>
          <w:docGrid w:linePitch="360"/>
        </w:sectPr>
      </w:pPr>
    </w:p>
    <w:p w14:paraId="0053E49E" w14:textId="77777777" w:rsidR="007561AE" w:rsidRPr="0086081E" w:rsidRDefault="007561AE">
      <w:pPr>
        <w:rPr>
          <w:rFonts w:ascii="Nunito Sans" w:eastAsia="Times New Roman" w:hAnsi="Nunito Sans" w:cs="Arial"/>
          <w:b/>
          <w:bCs/>
          <w:kern w:val="32"/>
          <w:sz w:val="32"/>
          <w:szCs w:val="32"/>
        </w:rPr>
      </w:pPr>
    </w:p>
    <w:sectPr w:rsidR="007561AE" w:rsidRPr="0086081E" w:rsidSect="0086081E">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40206" w14:textId="77777777" w:rsidR="001964EF" w:rsidRDefault="001964EF" w:rsidP="000C4343">
      <w:pPr>
        <w:spacing w:after="0" w:line="240" w:lineRule="auto"/>
      </w:pPr>
      <w:r>
        <w:separator/>
      </w:r>
    </w:p>
  </w:endnote>
  <w:endnote w:type="continuationSeparator" w:id="0">
    <w:p w14:paraId="6EE0B6C6" w14:textId="77777777" w:rsidR="001964EF" w:rsidRDefault="001964EF" w:rsidP="000C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Nunito Sans">
    <w:panose1 w:val="000000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83729"/>
      <w:docPartObj>
        <w:docPartGallery w:val="Page Numbers (Bottom of Page)"/>
        <w:docPartUnique/>
      </w:docPartObj>
    </w:sdtPr>
    <w:sdtEndPr>
      <w:rPr>
        <w:noProof/>
      </w:rPr>
    </w:sdtEndPr>
    <w:sdtContent>
      <w:p w14:paraId="7D4104F9" w14:textId="3661EEDA" w:rsidR="00EA02F7" w:rsidRDefault="00EA02F7">
        <w:pPr>
          <w:pStyle w:val="Footer"/>
          <w:jc w:val="right"/>
        </w:pPr>
        <w:r>
          <w:fldChar w:fldCharType="begin"/>
        </w:r>
        <w:r>
          <w:instrText xml:space="preserve"> PAGE   \* MERGEFORMAT </w:instrText>
        </w:r>
        <w:r>
          <w:fldChar w:fldCharType="separate"/>
        </w:r>
        <w:r w:rsidR="0086081E">
          <w:rPr>
            <w:noProof/>
          </w:rPr>
          <w:t>6</w:t>
        </w:r>
        <w:r>
          <w:rPr>
            <w:noProof/>
          </w:rPr>
          <w:fldChar w:fldCharType="end"/>
        </w:r>
      </w:p>
    </w:sdtContent>
  </w:sdt>
  <w:p w14:paraId="7D4104FA" w14:textId="77777777" w:rsidR="00EA02F7" w:rsidRDefault="00EA0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8F23" w14:textId="77777777" w:rsidR="001964EF" w:rsidRDefault="001964EF" w:rsidP="000C4343">
      <w:pPr>
        <w:spacing w:after="0" w:line="240" w:lineRule="auto"/>
      </w:pPr>
      <w:r>
        <w:separator/>
      </w:r>
    </w:p>
  </w:footnote>
  <w:footnote w:type="continuationSeparator" w:id="0">
    <w:p w14:paraId="1D10301D" w14:textId="77777777" w:rsidR="001964EF" w:rsidRDefault="001964EF" w:rsidP="000C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138C" w14:textId="53E1C672" w:rsidR="00EA02F7" w:rsidRDefault="0098454A" w:rsidP="00506F11">
    <w:pPr>
      <w:pStyle w:val="Header"/>
      <w:tabs>
        <w:tab w:val="clear" w:pos="9026"/>
        <w:tab w:val="right" w:pos="10466"/>
      </w:tabs>
      <w:ind w:right="-1440"/>
      <w:rPr>
        <w:b/>
      </w:rPr>
    </w:pPr>
    <w:r>
      <w:rPr>
        <w:noProof/>
        <w:lang w:eastAsia="en-GB"/>
      </w:rPr>
      <w:drawing>
        <wp:anchor distT="0" distB="0" distL="114300" distR="114300" simplePos="0" relativeHeight="251709952" behindDoc="1" locked="0" layoutInCell="1" allowOverlap="1" wp14:anchorId="7450E3E1" wp14:editId="030D8323">
          <wp:simplePos x="0" y="0"/>
          <wp:positionH relativeFrom="margin">
            <wp:posOffset>4171950</wp:posOffset>
          </wp:positionH>
          <wp:positionV relativeFrom="paragraph">
            <wp:posOffset>-49530</wp:posOffset>
          </wp:positionV>
          <wp:extent cx="1864360" cy="567690"/>
          <wp:effectExtent l="0" t="0" r="2540" b="3810"/>
          <wp:wrapTight wrapText="bothSides">
            <wp:wrapPolygon edited="0">
              <wp:start x="0" y="0"/>
              <wp:lineTo x="0" y="21020"/>
              <wp:lineTo x="21409" y="21020"/>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ear-purpl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567690"/>
                  </a:xfrm>
                  <a:prstGeom prst="rect">
                    <a:avLst/>
                  </a:prstGeom>
                </pic:spPr>
              </pic:pic>
            </a:graphicData>
          </a:graphic>
          <wp14:sizeRelH relativeFrom="page">
            <wp14:pctWidth>0</wp14:pctWidth>
          </wp14:sizeRelH>
          <wp14:sizeRelV relativeFrom="page">
            <wp14:pctHeight>0</wp14:pctHeight>
          </wp14:sizeRelV>
        </wp:anchor>
      </w:drawing>
    </w:r>
  </w:p>
  <w:p w14:paraId="7E295325" w14:textId="4212B63B" w:rsidR="00000B2B" w:rsidRDefault="00C06D33" w:rsidP="005A077F">
    <w:pPr>
      <w:pStyle w:val="Header"/>
      <w:tabs>
        <w:tab w:val="clear" w:pos="9026"/>
        <w:tab w:val="right" w:pos="10466"/>
      </w:tabs>
      <w:ind w:right="-1440"/>
      <w:rPr>
        <w:b/>
      </w:rPr>
    </w:pPr>
    <w:r>
      <w:rPr>
        <w:b/>
      </w:rPr>
      <w:tab/>
    </w:r>
  </w:p>
  <w:p w14:paraId="5A327199" w14:textId="77777777" w:rsidR="00B54036" w:rsidRPr="00000B2B" w:rsidRDefault="00B54036" w:rsidP="00506F11">
    <w:pPr>
      <w:pStyle w:val="Header"/>
      <w:tabs>
        <w:tab w:val="clear" w:pos="9026"/>
        <w:tab w:val="right" w:pos="10466"/>
      </w:tabs>
      <w:ind w:right="-1440"/>
      <w:rPr>
        <w:b/>
      </w:rPr>
    </w:pPr>
  </w:p>
  <w:p w14:paraId="6FD3A192" w14:textId="77777777" w:rsidR="00EA02F7" w:rsidRDefault="00EA02F7" w:rsidP="00506F11">
    <w:pPr>
      <w:pStyle w:val="Header"/>
      <w:tabs>
        <w:tab w:val="clear" w:pos="9026"/>
        <w:tab w:val="right" w:pos="10466"/>
      </w:tabs>
      <w:ind w:right="-1440"/>
      <w:jc w:val="right"/>
    </w:pPr>
  </w:p>
  <w:p w14:paraId="1B281B14" w14:textId="77777777" w:rsidR="00EA02F7" w:rsidRDefault="00EA02F7" w:rsidP="00506F11">
    <w:pPr>
      <w:pStyle w:val="Header"/>
      <w:tabs>
        <w:tab w:val="clear" w:pos="9026"/>
        <w:tab w:val="right" w:pos="10466"/>
      </w:tabs>
      <w:ind w:right="-14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104FB" w14:textId="13069536" w:rsidR="00EA02F7" w:rsidRDefault="00102C45" w:rsidP="0027119E">
    <w:pPr>
      <w:pStyle w:val="Header"/>
    </w:pPr>
    <w:r>
      <w:rPr>
        <w:noProof/>
        <w:lang w:eastAsia="en-GB"/>
      </w:rPr>
      <w:drawing>
        <wp:anchor distT="0" distB="0" distL="114300" distR="114300" simplePos="0" relativeHeight="251707904" behindDoc="1" locked="0" layoutInCell="1" allowOverlap="1" wp14:anchorId="1C727F47" wp14:editId="0D00E1B7">
          <wp:simplePos x="0" y="0"/>
          <wp:positionH relativeFrom="margin">
            <wp:posOffset>4133850</wp:posOffset>
          </wp:positionH>
          <wp:positionV relativeFrom="paragraph">
            <wp:posOffset>302895</wp:posOffset>
          </wp:positionV>
          <wp:extent cx="1864360" cy="567690"/>
          <wp:effectExtent l="0" t="0" r="2540" b="3810"/>
          <wp:wrapTight wrapText="bothSides">
            <wp:wrapPolygon edited="0">
              <wp:start x="0" y="0"/>
              <wp:lineTo x="0" y="21020"/>
              <wp:lineTo x="21409" y="21020"/>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ear-purpl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56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A3C"/>
    <w:multiLevelType w:val="hybridMultilevel"/>
    <w:tmpl w:val="A0F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4C89"/>
    <w:multiLevelType w:val="hybridMultilevel"/>
    <w:tmpl w:val="BEA8C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F97DF1"/>
    <w:multiLevelType w:val="hybridMultilevel"/>
    <w:tmpl w:val="AD8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21069"/>
    <w:multiLevelType w:val="hybridMultilevel"/>
    <w:tmpl w:val="6E0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90634"/>
    <w:multiLevelType w:val="hybridMultilevel"/>
    <w:tmpl w:val="6FBCE4AA"/>
    <w:lvl w:ilvl="0" w:tplc="28D00F74">
      <w:start w:val="1"/>
      <w:numFmt w:val="lowerLetter"/>
      <w:lvlText w:val="%1)"/>
      <w:lvlJc w:val="left"/>
      <w:pPr>
        <w:tabs>
          <w:tab w:val="num" w:pos="1080"/>
        </w:tabs>
        <w:ind w:left="108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F393CD1"/>
    <w:multiLevelType w:val="hybridMultilevel"/>
    <w:tmpl w:val="CF5CA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5FF3"/>
    <w:multiLevelType w:val="hybridMultilevel"/>
    <w:tmpl w:val="7E88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D4CAE"/>
    <w:multiLevelType w:val="hybridMultilevel"/>
    <w:tmpl w:val="05BC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071A"/>
    <w:multiLevelType w:val="hybridMultilevel"/>
    <w:tmpl w:val="B42C7E0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7D16F86"/>
    <w:multiLevelType w:val="hybridMultilevel"/>
    <w:tmpl w:val="8438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0234F"/>
    <w:multiLevelType w:val="hybridMultilevel"/>
    <w:tmpl w:val="963CF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87974"/>
    <w:multiLevelType w:val="hybridMultilevel"/>
    <w:tmpl w:val="8844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1EDF06C3"/>
    <w:multiLevelType w:val="hybridMultilevel"/>
    <w:tmpl w:val="349A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C7D16"/>
    <w:multiLevelType w:val="hybridMultilevel"/>
    <w:tmpl w:val="3300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F3044"/>
    <w:multiLevelType w:val="hybridMultilevel"/>
    <w:tmpl w:val="A45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B464D"/>
    <w:multiLevelType w:val="hybridMultilevel"/>
    <w:tmpl w:val="405EA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33291"/>
    <w:multiLevelType w:val="hybridMultilevel"/>
    <w:tmpl w:val="297C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A7A3E"/>
    <w:multiLevelType w:val="hybridMultilevel"/>
    <w:tmpl w:val="826012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3846EE"/>
    <w:multiLevelType w:val="hybridMultilevel"/>
    <w:tmpl w:val="9796C832"/>
    <w:lvl w:ilvl="0" w:tplc="A61C2BB8">
      <w:start w:val="1"/>
      <w:numFmt w:val="bullet"/>
      <w:lvlText w:val="•"/>
      <w:lvlJc w:val="left"/>
      <w:pPr>
        <w:tabs>
          <w:tab w:val="num" w:pos="720"/>
        </w:tabs>
        <w:ind w:left="720" w:hanging="360"/>
      </w:pPr>
      <w:rPr>
        <w:rFonts w:ascii="Arial" w:hAnsi="Arial" w:cs="Times New Roman" w:hint="default"/>
      </w:rPr>
    </w:lvl>
    <w:lvl w:ilvl="1" w:tplc="BD54F674">
      <w:start w:val="1"/>
      <w:numFmt w:val="bullet"/>
      <w:lvlText w:val="•"/>
      <w:lvlJc w:val="left"/>
      <w:pPr>
        <w:tabs>
          <w:tab w:val="num" w:pos="1440"/>
        </w:tabs>
        <w:ind w:left="1440" w:hanging="360"/>
      </w:pPr>
      <w:rPr>
        <w:rFonts w:ascii="Arial" w:hAnsi="Arial" w:cs="Times New Roman" w:hint="default"/>
      </w:rPr>
    </w:lvl>
    <w:lvl w:ilvl="2" w:tplc="5AE0A660">
      <w:start w:val="1"/>
      <w:numFmt w:val="bullet"/>
      <w:lvlText w:val="•"/>
      <w:lvlJc w:val="left"/>
      <w:pPr>
        <w:tabs>
          <w:tab w:val="num" w:pos="2160"/>
        </w:tabs>
        <w:ind w:left="2160" w:hanging="360"/>
      </w:pPr>
      <w:rPr>
        <w:rFonts w:ascii="Arial" w:hAnsi="Arial" w:cs="Times New Roman" w:hint="default"/>
      </w:rPr>
    </w:lvl>
    <w:lvl w:ilvl="3" w:tplc="24ECB534">
      <w:start w:val="1"/>
      <w:numFmt w:val="bullet"/>
      <w:lvlText w:val="•"/>
      <w:lvlJc w:val="left"/>
      <w:pPr>
        <w:tabs>
          <w:tab w:val="num" w:pos="2880"/>
        </w:tabs>
        <w:ind w:left="2880" w:hanging="360"/>
      </w:pPr>
      <w:rPr>
        <w:rFonts w:ascii="Arial" w:hAnsi="Arial" w:cs="Times New Roman" w:hint="default"/>
      </w:rPr>
    </w:lvl>
    <w:lvl w:ilvl="4" w:tplc="FD147330">
      <w:start w:val="1"/>
      <w:numFmt w:val="bullet"/>
      <w:lvlText w:val="•"/>
      <w:lvlJc w:val="left"/>
      <w:pPr>
        <w:tabs>
          <w:tab w:val="num" w:pos="3600"/>
        </w:tabs>
        <w:ind w:left="3600" w:hanging="360"/>
      </w:pPr>
      <w:rPr>
        <w:rFonts w:ascii="Arial" w:hAnsi="Arial" w:cs="Times New Roman" w:hint="default"/>
      </w:rPr>
    </w:lvl>
    <w:lvl w:ilvl="5" w:tplc="5EA6949A">
      <w:start w:val="1"/>
      <w:numFmt w:val="bullet"/>
      <w:lvlText w:val="•"/>
      <w:lvlJc w:val="left"/>
      <w:pPr>
        <w:tabs>
          <w:tab w:val="num" w:pos="4320"/>
        </w:tabs>
        <w:ind w:left="4320" w:hanging="360"/>
      </w:pPr>
      <w:rPr>
        <w:rFonts w:ascii="Arial" w:hAnsi="Arial" w:cs="Times New Roman" w:hint="default"/>
      </w:rPr>
    </w:lvl>
    <w:lvl w:ilvl="6" w:tplc="6A14E9B8">
      <w:start w:val="1"/>
      <w:numFmt w:val="bullet"/>
      <w:lvlText w:val="•"/>
      <w:lvlJc w:val="left"/>
      <w:pPr>
        <w:tabs>
          <w:tab w:val="num" w:pos="5040"/>
        </w:tabs>
        <w:ind w:left="5040" w:hanging="360"/>
      </w:pPr>
      <w:rPr>
        <w:rFonts w:ascii="Arial" w:hAnsi="Arial" w:cs="Times New Roman" w:hint="default"/>
      </w:rPr>
    </w:lvl>
    <w:lvl w:ilvl="7" w:tplc="CE3EA5C6">
      <w:start w:val="1"/>
      <w:numFmt w:val="bullet"/>
      <w:lvlText w:val="•"/>
      <w:lvlJc w:val="left"/>
      <w:pPr>
        <w:tabs>
          <w:tab w:val="num" w:pos="5760"/>
        </w:tabs>
        <w:ind w:left="5760" w:hanging="360"/>
      </w:pPr>
      <w:rPr>
        <w:rFonts w:ascii="Arial" w:hAnsi="Arial" w:cs="Times New Roman" w:hint="default"/>
      </w:rPr>
    </w:lvl>
    <w:lvl w:ilvl="8" w:tplc="1D04634A">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48145D3"/>
    <w:multiLevelType w:val="hybridMultilevel"/>
    <w:tmpl w:val="C7D01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17ECA"/>
    <w:multiLevelType w:val="hybridMultilevel"/>
    <w:tmpl w:val="993E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D0361"/>
    <w:multiLevelType w:val="hybridMultilevel"/>
    <w:tmpl w:val="F82C6A6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502BC3EF"/>
    <w:multiLevelType w:val="multilevel"/>
    <w:tmpl w:val="9BE71657"/>
    <w:lvl w:ilvl="0">
      <w:start w:val="1"/>
      <w:numFmt w:val="decimal"/>
      <w:pStyle w:val="MdRLevel1"/>
      <w:lvlText w:val="%1."/>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06107F"/>
    <w:multiLevelType w:val="hybridMultilevel"/>
    <w:tmpl w:val="3A6A54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E562D"/>
    <w:multiLevelType w:val="hybridMultilevel"/>
    <w:tmpl w:val="0778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819A3"/>
    <w:multiLevelType w:val="hybridMultilevel"/>
    <w:tmpl w:val="335A4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AE792A"/>
    <w:multiLevelType w:val="hybridMultilevel"/>
    <w:tmpl w:val="046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904B4"/>
    <w:multiLevelType w:val="hybridMultilevel"/>
    <w:tmpl w:val="335A4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1586F"/>
    <w:multiLevelType w:val="hybridMultilevel"/>
    <w:tmpl w:val="8608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4021A"/>
    <w:multiLevelType w:val="hybridMultilevel"/>
    <w:tmpl w:val="335A4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1D5632"/>
    <w:multiLevelType w:val="hybridMultilevel"/>
    <w:tmpl w:val="2214B492"/>
    <w:lvl w:ilvl="0" w:tplc="18090003">
      <w:start w:val="1"/>
      <w:numFmt w:val="bullet"/>
      <w:lvlText w:val="o"/>
      <w:lvlJc w:val="left"/>
      <w:pPr>
        <w:tabs>
          <w:tab w:val="num" w:pos="720"/>
        </w:tabs>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55B7086"/>
    <w:multiLevelType w:val="hybridMultilevel"/>
    <w:tmpl w:val="BEA8CA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795D3523"/>
    <w:multiLevelType w:val="hybridMultilevel"/>
    <w:tmpl w:val="78DE7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0877BD"/>
    <w:multiLevelType w:val="hybridMultilevel"/>
    <w:tmpl w:val="6C9C1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25"/>
  </w:num>
  <w:num w:numId="4">
    <w:abstractNumId w:val="28"/>
  </w:num>
  <w:num w:numId="5">
    <w:abstractNumId w:val="15"/>
  </w:num>
  <w:num w:numId="6">
    <w:abstractNumId w:val="0"/>
  </w:num>
  <w:num w:numId="7">
    <w:abstractNumId w:val="16"/>
  </w:num>
  <w:num w:numId="8">
    <w:abstractNumId w:val="14"/>
  </w:num>
  <w:num w:numId="9">
    <w:abstractNumId w:val="12"/>
  </w:num>
  <w:num w:numId="10">
    <w:abstractNumId w:val="35"/>
  </w:num>
  <w:num w:numId="11">
    <w:abstractNumId w:val="11"/>
  </w:num>
  <w:num w:numId="12">
    <w:abstractNumId w:val="6"/>
  </w:num>
  <w:num w:numId="13">
    <w:abstractNumId w:val="5"/>
  </w:num>
  <w:num w:numId="14">
    <w:abstractNumId w:val="7"/>
  </w:num>
  <w:num w:numId="15">
    <w:abstractNumId w:val="26"/>
  </w:num>
  <w:num w:numId="16">
    <w:abstractNumId w:val="21"/>
  </w:num>
  <w:num w:numId="17">
    <w:abstractNumId w:val="3"/>
  </w:num>
  <w:num w:numId="18">
    <w:abstractNumId w:val="22"/>
  </w:num>
  <w:num w:numId="19">
    <w:abstractNumId w:val="29"/>
  </w:num>
  <w:num w:numId="20">
    <w:abstractNumId w:val="34"/>
  </w:num>
  <w:num w:numId="21">
    <w:abstractNumId w:val="27"/>
  </w:num>
  <w:num w:numId="22">
    <w:abstractNumId w:val="31"/>
  </w:num>
  <w:num w:numId="23">
    <w:abstractNumId w:val="1"/>
  </w:num>
  <w:num w:numId="24">
    <w:abstractNumId w:val="2"/>
  </w:num>
  <w:num w:numId="25">
    <w:abstractNumId w:val="18"/>
  </w:num>
  <w:num w:numId="26">
    <w:abstractNumId w:val="23"/>
  </w:num>
  <w:num w:numId="27">
    <w:abstractNumId w:val="33"/>
  </w:num>
  <w:num w:numId="28">
    <w:abstractNumId w:val="20"/>
  </w:num>
  <w:num w:numId="29">
    <w:abstractNumId w:val="19"/>
  </w:num>
  <w:num w:numId="30">
    <w:abstractNumId w:va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9"/>
  </w:num>
  <w:num w:numId="35">
    <w:abstractNumId w:val="17"/>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Link.UpdateFields" w:val="True"/>
  </w:docVars>
  <w:rsids>
    <w:rsidRoot w:val="003D6999"/>
    <w:rsid w:val="00000B2B"/>
    <w:rsid w:val="00001922"/>
    <w:rsid w:val="000020DE"/>
    <w:rsid w:val="000056DC"/>
    <w:rsid w:val="00005DAB"/>
    <w:rsid w:val="000074BA"/>
    <w:rsid w:val="00007E52"/>
    <w:rsid w:val="00026BC9"/>
    <w:rsid w:val="000336F1"/>
    <w:rsid w:val="00034604"/>
    <w:rsid w:val="00047A16"/>
    <w:rsid w:val="00060183"/>
    <w:rsid w:val="00061001"/>
    <w:rsid w:val="00062E3A"/>
    <w:rsid w:val="0006710D"/>
    <w:rsid w:val="00076A70"/>
    <w:rsid w:val="0008467B"/>
    <w:rsid w:val="0009106C"/>
    <w:rsid w:val="00092909"/>
    <w:rsid w:val="000A471A"/>
    <w:rsid w:val="000B2450"/>
    <w:rsid w:val="000B3559"/>
    <w:rsid w:val="000B56EE"/>
    <w:rsid w:val="000C4343"/>
    <w:rsid w:val="000C56C1"/>
    <w:rsid w:val="000C6886"/>
    <w:rsid w:val="000D0D2F"/>
    <w:rsid w:val="000D1E62"/>
    <w:rsid w:val="000D3601"/>
    <w:rsid w:val="000E2A5D"/>
    <w:rsid w:val="000F6B4F"/>
    <w:rsid w:val="001000E8"/>
    <w:rsid w:val="00101284"/>
    <w:rsid w:val="001013F9"/>
    <w:rsid w:val="0010184D"/>
    <w:rsid w:val="0010259A"/>
    <w:rsid w:val="00102C45"/>
    <w:rsid w:val="0010313F"/>
    <w:rsid w:val="001051D5"/>
    <w:rsid w:val="00105D83"/>
    <w:rsid w:val="001114FE"/>
    <w:rsid w:val="001130B4"/>
    <w:rsid w:val="00115A5E"/>
    <w:rsid w:val="00120F2E"/>
    <w:rsid w:val="00140B03"/>
    <w:rsid w:val="00147BE1"/>
    <w:rsid w:val="00153BBF"/>
    <w:rsid w:val="00157250"/>
    <w:rsid w:val="00161591"/>
    <w:rsid w:val="00180704"/>
    <w:rsid w:val="001838C2"/>
    <w:rsid w:val="00184A01"/>
    <w:rsid w:val="00185CD8"/>
    <w:rsid w:val="001964EF"/>
    <w:rsid w:val="001A1196"/>
    <w:rsid w:val="001A6BAD"/>
    <w:rsid w:val="001B3679"/>
    <w:rsid w:val="001C72A5"/>
    <w:rsid w:val="001C79B7"/>
    <w:rsid w:val="001D0481"/>
    <w:rsid w:val="001D2182"/>
    <w:rsid w:val="001D2FD2"/>
    <w:rsid w:val="001D505B"/>
    <w:rsid w:val="001E284C"/>
    <w:rsid w:val="001E395E"/>
    <w:rsid w:val="001F5CE4"/>
    <w:rsid w:val="002000B1"/>
    <w:rsid w:val="002044E8"/>
    <w:rsid w:val="00212AC9"/>
    <w:rsid w:val="00213F7E"/>
    <w:rsid w:val="002158A6"/>
    <w:rsid w:val="002219BE"/>
    <w:rsid w:val="00233048"/>
    <w:rsid w:val="00233634"/>
    <w:rsid w:val="002336A4"/>
    <w:rsid w:val="002365A4"/>
    <w:rsid w:val="00240583"/>
    <w:rsid w:val="002429E8"/>
    <w:rsid w:val="00247C7D"/>
    <w:rsid w:val="002600DE"/>
    <w:rsid w:val="00266981"/>
    <w:rsid w:val="00266EF2"/>
    <w:rsid w:val="00266FA6"/>
    <w:rsid w:val="0027119E"/>
    <w:rsid w:val="00274359"/>
    <w:rsid w:val="002A0E99"/>
    <w:rsid w:val="002B012B"/>
    <w:rsid w:val="002B0817"/>
    <w:rsid w:val="002C243B"/>
    <w:rsid w:val="002C2B20"/>
    <w:rsid w:val="002C3074"/>
    <w:rsid w:val="002C7FFE"/>
    <w:rsid w:val="002D115A"/>
    <w:rsid w:val="002D2DFD"/>
    <w:rsid w:val="002E0A0E"/>
    <w:rsid w:val="002E673F"/>
    <w:rsid w:val="002F0A4E"/>
    <w:rsid w:val="002F638D"/>
    <w:rsid w:val="002F7BDE"/>
    <w:rsid w:val="00300632"/>
    <w:rsid w:val="00305970"/>
    <w:rsid w:val="00311F07"/>
    <w:rsid w:val="00312CA4"/>
    <w:rsid w:val="0031684B"/>
    <w:rsid w:val="00317BC9"/>
    <w:rsid w:val="00322B44"/>
    <w:rsid w:val="003236AC"/>
    <w:rsid w:val="00326C27"/>
    <w:rsid w:val="00351A0A"/>
    <w:rsid w:val="00356A30"/>
    <w:rsid w:val="00360B54"/>
    <w:rsid w:val="003636C9"/>
    <w:rsid w:val="0036535D"/>
    <w:rsid w:val="00386919"/>
    <w:rsid w:val="00390256"/>
    <w:rsid w:val="00393484"/>
    <w:rsid w:val="00393AF5"/>
    <w:rsid w:val="003959C5"/>
    <w:rsid w:val="003961A4"/>
    <w:rsid w:val="003A536E"/>
    <w:rsid w:val="003B0CBF"/>
    <w:rsid w:val="003C0346"/>
    <w:rsid w:val="003C2D4F"/>
    <w:rsid w:val="003C7D5C"/>
    <w:rsid w:val="003D099F"/>
    <w:rsid w:val="003D3B87"/>
    <w:rsid w:val="003D6271"/>
    <w:rsid w:val="003D6999"/>
    <w:rsid w:val="003E1144"/>
    <w:rsid w:val="003E6CB5"/>
    <w:rsid w:val="003F0589"/>
    <w:rsid w:val="003F117E"/>
    <w:rsid w:val="003F1204"/>
    <w:rsid w:val="003F3937"/>
    <w:rsid w:val="003F5909"/>
    <w:rsid w:val="003F696C"/>
    <w:rsid w:val="003F7422"/>
    <w:rsid w:val="0040189C"/>
    <w:rsid w:val="00410AA8"/>
    <w:rsid w:val="00414DE7"/>
    <w:rsid w:val="00431011"/>
    <w:rsid w:val="00431BE6"/>
    <w:rsid w:val="004435B8"/>
    <w:rsid w:val="00457B24"/>
    <w:rsid w:val="00462273"/>
    <w:rsid w:val="0046424D"/>
    <w:rsid w:val="0046765A"/>
    <w:rsid w:val="0047716F"/>
    <w:rsid w:val="00487C4A"/>
    <w:rsid w:val="0049083F"/>
    <w:rsid w:val="004A2713"/>
    <w:rsid w:val="004A3D61"/>
    <w:rsid w:val="004A51A8"/>
    <w:rsid w:val="004A690D"/>
    <w:rsid w:val="004A7C92"/>
    <w:rsid w:val="004C1C83"/>
    <w:rsid w:val="004D3251"/>
    <w:rsid w:val="004E5397"/>
    <w:rsid w:val="004F4F1B"/>
    <w:rsid w:val="00500B25"/>
    <w:rsid w:val="00502DEC"/>
    <w:rsid w:val="00506F11"/>
    <w:rsid w:val="00513556"/>
    <w:rsid w:val="0051753C"/>
    <w:rsid w:val="00532A8F"/>
    <w:rsid w:val="00557315"/>
    <w:rsid w:val="0056358C"/>
    <w:rsid w:val="00563E76"/>
    <w:rsid w:val="00567B5B"/>
    <w:rsid w:val="00573088"/>
    <w:rsid w:val="00573B3C"/>
    <w:rsid w:val="00577BED"/>
    <w:rsid w:val="00592EBB"/>
    <w:rsid w:val="00595325"/>
    <w:rsid w:val="005A075D"/>
    <w:rsid w:val="005A077F"/>
    <w:rsid w:val="005A25D4"/>
    <w:rsid w:val="005A2E37"/>
    <w:rsid w:val="005A3C48"/>
    <w:rsid w:val="005B2022"/>
    <w:rsid w:val="005B71EB"/>
    <w:rsid w:val="005C4C43"/>
    <w:rsid w:val="005D03A1"/>
    <w:rsid w:val="005D3A4B"/>
    <w:rsid w:val="005E40F6"/>
    <w:rsid w:val="005E6193"/>
    <w:rsid w:val="005E7769"/>
    <w:rsid w:val="005E7AD6"/>
    <w:rsid w:val="005F07DF"/>
    <w:rsid w:val="005F4AD4"/>
    <w:rsid w:val="005F77FF"/>
    <w:rsid w:val="00605A8E"/>
    <w:rsid w:val="00614E51"/>
    <w:rsid w:val="00623633"/>
    <w:rsid w:val="00627294"/>
    <w:rsid w:val="00630FFE"/>
    <w:rsid w:val="0063588D"/>
    <w:rsid w:val="00640BDD"/>
    <w:rsid w:val="00643BFC"/>
    <w:rsid w:val="00644F79"/>
    <w:rsid w:val="00651910"/>
    <w:rsid w:val="006577B8"/>
    <w:rsid w:val="00657EFB"/>
    <w:rsid w:val="006707E7"/>
    <w:rsid w:val="0067518E"/>
    <w:rsid w:val="00675456"/>
    <w:rsid w:val="006778A0"/>
    <w:rsid w:val="00681609"/>
    <w:rsid w:val="00683053"/>
    <w:rsid w:val="006868D8"/>
    <w:rsid w:val="00690257"/>
    <w:rsid w:val="0069618B"/>
    <w:rsid w:val="006A5BE5"/>
    <w:rsid w:val="006B4A97"/>
    <w:rsid w:val="006C0D84"/>
    <w:rsid w:val="006C2737"/>
    <w:rsid w:val="006C3BD5"/>
    <w:rsid w:val="006D55CE"/>
    <w:rsid w:val="006E7573"/>
    <w:rsid w:val="0070083A"/>
    <w:rsid w:val="00701055"/>
    <w:rsid w:val="007041D5"/>
    <w:rsid w:val="007108A6"/>
    <w:rsid w:val="00714405"/>
    <w:rsid w:val="00747242"/>
    <w:rsid w:val="007561AE"/>
    <w:rsid w:val="0075731B"/>
    <w:rsid w:val="007623F9"/>
    <w:rsid w:val="00781A2A"/>
    <w:rsid w:val="0078789D"/>
    <w:rsid w:val="00792C9E"/>
    <w:rsid w:val="00796834"/>
    <w:rsid w:val="007A27C5"/>
    <w:rsid w:val="007A7B1D"/>
    <w:rsid w:val="007B03B5"/>
    <w:rsid w:val="007B3486"/>
    <w:rsid w:val="007B6AAA"/>
    <w:rsid w:val="007C5021"/>
    <w:rsid w:val="007D2B5A"/>
    <w:rsid w:val="007D519B"/>
    <w:rsid w:val="007E201A"/>
    <w:rsid w:val="007E402D"/>
    <w:rsid w:val="007E5F29"/>
    <w:rsid w:val="007F1245"/>
    <w:rsid w:val="007F381D"/>
    <w:rsid w:val="007F557A"/>
    <w:rsid w:val="008053E9"/>
    <w:rsid w:val="008057CC"/>
    <w:rsid w:val="00805C9D"/>
    <w:rsid w:val="00807F75"/>
    <w:rsid w:val="008135A1"/>
    <w:rsid w:val="00813B0A"/>
    <w:rsid w:val="008174F9"/>
    <w:rsid w:val="008361A5"/>
    <w:rsid w:val="00847C88"/>
    <w:rsid w:val="0086081E"/>
    <w:rsid w:val="008608CB"/>
    <w:rsid w:val="00860F3D"/>
    <w:rsid w:val="00861A7D"/>
    <w:rsid w:val="008705D7"/>
    <w:rsid w:val="00870A38"/>
    <w:rsid w:val="00870C60"/>
    <w:rsid w:val="008724D8"/>
    <w:rsid w:val="008756BA"/>
    <w:rsid w:val="00875B72"/>
    <w:rsid w:val="008815A6"/>
    <w:rsid w:val="00881B99"/>
    <w:rsid w:val="00882EC0"/>
    <w:rsid w:val="00883488"/>
    <w:rsid w:val="0089063F"/>
    <w:rsid w:val="00892BE0"/>
    <w:rsid w:val="00893402"/>
    <w:rsid w:val="00897550"/>
    <w:rsid w:val="008A41EB"/>
    <w:rsid w:val="008A4EE9"/>
    <w:rsid w:val="008A64FB"/>
    <w:rsid w:val="008B0D53"/>
    <w:rsid w:val="008B1ED7"/>
    <w:rsid w:val="008F17F6"/>
    <w:rsid w:val="00903115"/>
    <w:rsid w:val="00904EAE"/>
    <w:rsid w:val="0090688E"/>
    <w:rsid w:val="00915D9B"/>
    <w:rsid w:val="00924A2F"/>
    <w:rsid w:val="009252B5"/>
    <w:rsid w:val="00936D7E"/>
    <w:rsid w:val="00940DD4"/>
    <w:rsid w:val="00945546"/>
    <w:rsid w:val="00950ADF"/>
    <w:rsid w:val="009511DB"/>
    <w:rsid w:val="009548F8"/>
    <w:rsid w:val="00954E39"/>
    <w:rsid w:val="00970B57"/>
    <w:rsid w:val="009713B4"/>
    <w:rsid w:val="00972631"/>
    <w:rsid w:val="009736F4"/>
    <w:rsid w:val="00973F3B"/>
    <w:rsid w:val="00975C5A"/>
    <w:rsid w:val="00976C73"/>
    <w:rsid w:val="009817E2"/>
    <w:rsid w:val="0098454A"/>
    <w:rsid w:val="00987BF3"/>
    <w:rsid w:val="009932BB"/>
    <w:rsid w:val="00996C37"/>
    <w:rsid w:val="009A0857"/>
    <w:rsid w:val="009A093F"/>
    <w:rsid w:val="009A19F3"/>
    <w:rsid w:val="009A3FA0"/>
    <w:rsid w:val="009A6BFE"/>
    <w:rsid w:val="009C493C"/>
    <w:rsid w:val="009C7046"/>
    <w:rsid w:val="009D0BBF"/>
    <w:rsid w:val="009D13BB"/>
    <w:rsid w:val="009D3B96"/>
    <w:rsid w:val="009D49A1"/>
    <w:rsid w:val="009D5F47"/>
    <w:rsid w:val="009E2361"/>
    <w:rsid w:val="009E545C"/>
    <w:rsid w:val="009E747D"/>
    <w:rsid w:val="009F45A0"/>
    <w:rsid w:val="009F52B1"/>
    <w:rsid w:val="009F5925"/>
    <w:rsid w:val="009F6E65"/>
    <w:rsid w:val="009F7435"/>
    <w:rsid w:val="00A0105F"/>
    <w:rsid w:val="00A044CE"/>
    <w:rsid w:val="00A0718B"/>
    <w:rsid w:val="00A1221B"/>
    <w:rsid w:val="00A13B90"/>
    <w:rsid w:val="00A16DB0"/>
    <w:rsid w:val="00A17634"/>
    <w:rsid w:val="00A221C2"/>
    <w:rsid w:val="00A31328"/>
    <w:rsid w:val="00A40936"/>
    <w:rsid w:val="00A55071"/>
    <w:rsid w:val="00A5543C"/>
    <w:rsid w:val="00A561A8"/>
    <w:rsid w:val="00A57663"/>
    <w:rsid w:val="00A64841"/>
    <w:rsid w:val="00A71312"/>
    <w:rsid w:val="00A76C8C"/>
    <w:rsid w:val="00A76CFD"/>
    <w:rsid w:val="00A9095A"/>
    <w:rsid w:val="00A90F1E"/>
    <w:rsid w:val="00A91AAA"/>
    <w:rsid w:val="00A9467F"/>
    <w:rsid w:val="00AA027C"/>
    <w:rsid w:val="00AA06DF"/>
    <w:rsid w:val="00AA2A08"/>
    <w:rsid w:val="00AA3C41"/>
    <w:rsid w:val="00AB0860"/>
    <w:rsid w:val="00AB2636"/>
    <w:rsid w:val="00AB29ED"/>
    <w:rsid w:val="00AC2812"/>
    <w:rsid w:val="00AD1B28"/>
    <w:rsid w:val="00AE0186"/>
    <w:rsid w:val="00AE665E"/>
    <w:rsid w:val="00AF0F22"/>
    <w:rsid w:val="00AF347D"/>
    <w:rsid w:val="00AF46AA"/>
    <w:rsid w:val="00B04AFE"/>
    <w:rsid w:val="00B069D1"/>
    <w:rsid w:val="00B1044A"/>
    <w:rsid w:val="00B24D88"/>
    <w:rsid w:val="00B2522D"/>
    <w:rsid w:val="00B462C5"/>
    <w:rsid w:val="00B46748"/>
    <w:rsid w:val="00B47927"/>
    <w:rsid w:val="00B50DFB"/>
    <w:rsid w:val="00B54036"/>
    <w:rsid w:val="00B650A3"/>
    <w:rsid w:val="00B74949"/>
    <w:rsid w:val="00B9091C"/>
    <w:rsid w:val="00B95855"/>
    <w:rsid w:val="00BA010D"/>
    <w:rsid w:val="00BA028A"/>
    <w:rsid w:val="00BA4C52"/>
    <w:rsid w:val="00BB2277"/>
    <w:rsid w:val="00BB40C0"/>
    <w:rsid w:val="00BB583E"/>
    <w:rsid w:val="00BB5D17"/>
    <w:rsid w:val="00BC142C"/>
    <w:rsid w:val="00BD191F"/>
    <w:rsid w:val="00BD4DFE"/>
    <w:rsid w:val="00BD4F0A"/>
    <w:rsid w:val="00BD5E32"/>
    <w:rsid w:val="00BD632B"/>
    <w:rsid w:val="00BF1E72"/>
    <w:rsid w:val="00C06D33"/>
    <w:rsid w:val="00C06EE7"/>
    <w:rsid w:val="00C15071"/>
    <w:rsid w:val="00C17FA2"/>
    <w:rsid w:val="00C217CA"/>
    <w:rsid w:val="00C227CF"/>
    <w:rsid w:val="00C3185D"/>
    <w:rsid w:val="00C37A2E"/>
    <w:rsid w:val="00C446B6"/>
    <w:rsid w:val="00C44836"/>
    <w:rsid w:val="00C57AF8"/>
    <w:rsid w:val="00C63ABB"/>
    <w:rsid w:val="00C66993"/>
    <w:rsid w:val="00C71183"/>
    <w:rsid w:val="00C7388F"/>
    <w:rsid w:val="00C860AC"/>
    <w:rsid w:val="00C92A72"/>
    <w:rsid w:val="00CB08CC"/>
    <w:rsid w:val="00CB303D"/>
    <w:rsid w:val="00CB3AF4"/>
    <w:rsid w:val="00CB7847"/>
    <w:rsid w:val="00CC566F"/>
    <w:rsid w:val="00CC567C"/>
    <w:rsid w:val="00CC7011"/>
    <w:rsid w:val="00CD2BC2"/>
    <w:rsid w:val="00CD47D4"/>
    <w:rsid w:val="00CD5E00"/>
    <w:rsid w:val="00CE1D3F"/>
    <w:rsid w:val="00CE5DC3"/>
    <w:rsid w:val="00CF0AF0"/>
    <w:rsid w:val="00CF55BC"/>
    <w:rsid w:val="00CF778F"/>
    <w:rsid w:val="00D014B8"/>
    <w:rsid w:val="00D04214"/>
    <w:rsid w:val="00D0441D"/>
    <w:rsid w:val="00D0578B"/>
    <w:rsid w:val="00D106FC"/>
    <w:rsid w:val="00D222CF"/>
    <w:rsid w:val="00D32124"/>
    <w:rsid w:val="00D36602"/>
    <w:rsid w:val="00D370FB"/>
    <w:rsid w:val="00D42E24"/>
    <w:rsid w:val="00D5055A"/>
    <w:rsid w:val="00D53197"/>
    <w:rsid w:val="00D57D34"/>
    <w:rsid w:val="00D6227B"/>
    <w:rsid w:val="00D628DB"/>
    <w:rsid w:val="00D71BD2"/>
    <w:rsid w:val="00D80A1A"/>
    <w:rsid w:val="00D85851"/>
    <w:rsid w:val="00D92E29"/>
    <w:rsid w:val="00D95379"/>
    <w:rsid w:val="00D9562B"/>
    <w:rsid w:val="00D96721"/>
    <w:rsid w:val="00DA6E6F"/>
    <w:rsid w:val="00DB327A"/>
    <w:rsid w:val="00DB41A4"/>
    <w:rsid w:val="00DB7016"/>
    <w:rsid w:val="00DB7BCC"/>
    <w:rsid w:val="00DC64D5"/>
    <w:rsid w:val="00DE0847"/>
    <w:rsid w:val="00DE5BBA"/>
    <w:rsid w:val="00DE69FF"/>
    <w:rsid w:val="00DE70BD"/>
    <w:rsid w:val="00DF04F3"/>
    <w:rsid w:val="00DF13FB"/>
    <w:rsid w:val="00DF4772"/>
    <w:rsid w:val="00DF591B"/>
    <w:rsid w:val="00E018A2"/>
    <w:rsid w:val="00E0353E"/>
    <w:rsid w:val="00E03E47"/>
    <w:rsid w:val="00E070A5"/>
    <w:rsid w:val="00E134AC"/>
    <w:rsid w:val="00E136B6"/>
    <w:rsid w:val="00E25508"/>
    <w:rsid w:val="00E2779A"/>
    <w:rsid w:val="00E42097"/>
    <w:rsid w:val="00E45839"/>
    <w:rsid w:val="00E5060F"/>
    <w:rsid w:val="00E632D3"/>
    <w:rsid w:val="00E82B72"/>
    <w:rsid w:val="00E82C2C"/>
    <w:rsid w:val="00E90BB4"/>
    <w:rsid w:val="00E91818"/>
    <w:rsid w:val="00E94E08"/>
    <w:rsid w:val="00EA02F7"/>
    <w:rsid w:val="00EA0AEA"/>
    <w:rsid w:val="00EA3249"/>
    <w:rsid w:val="00EA394A"/>
    <w:rsid w:val="00EA510E"/>
    <w:rsid w:val="00EB2DF2"/>
    <w:rsid w:val="00EB635D"/>
    <w:rsid w:val="00EB6FDE"/>
    <w:rsid w:val="00ED6DC8"/>
    <w:rsid w:val="00EF0318"/>
    <w:rsid w:val="00EF3B32"/>
    <w:rsid w:val="00EF3C2C"/>
    <w:rsid w:val="00EF60CC"/>
    <w:rsid w:val="00F00273"/>
    <w:rsid w:val="00F0357D"/>
    <w:rsid w:val="00F03EE3"/>
    <w:rsid w:val="00F06234"/>
    <w:rsid w:val="00F21A11"/>
    <w:rsid w:val="00F23942"/>
    <w:rsid w:val="00F25CD1"/>
    <w:rsid w:val="00F37BC0"/>
    <w:rsid w:val="00F50F72"/>
    <w:rsid w:val="00F626E8"/>
    <w:rsid w:val="00F65C85"/>
    <w:rsid w:val="00F667CC"/>
    <w:rsid w:val="00F6776F"/>
    <w:rsid w:val="00F67A25"/>
    <w:rsid w:val="00F71652"/>
    <w:rsid w:val="00F71755"/>
    <w:rsid w:val="00F83D00"/>
    <w:rsid w:val="00F869D3"/>
    <w:rsid w:val="00F93A9E"/>
    <w:rsid w:val="00F946DA"/>
    <w:rsid w:val="00F95133"/>
    <w:rsid w:val="00F9685F"/>
    <w:rsid w:val="00F96F1D"/>
    <w:rsid w:val="00FB15FC"/>
    <w:rsid w:val="00FB398E"/>
    <w:rsid w:val="00FB7D39"/>
    <w:rsid w:val="00FC2E0D"/>
    <w:rsid w:val="00FC638D"/>
    <w:rsid w:val="00FD0E93"/>
    <w:rsid w:val="00FD1A01"/>
    <w:rsid w:val="00FE1C37"/>
    <w:rsid w:val="00FE26C9"/>
    <w:rsid w:val="00FE46FD"/>
    <w:rsid w:val="00FE5FCD"/>
    <w:rsid w:val="00FF079F"/>
    <w:rsid w:val="00FF2361"/>
    <w:rsid w:val="00FF35E4"/>
    <w:rsid w:val="5480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1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C"/>
  </w:style>
  <w:style w:type="paragraph" w:styleId="Heading1">
    <w:name w:val="heading 1"/>
    <w:basedOn w:val="Normal"/>
    <w:next w:val="Normal"/>
    <w:link w:val="Heading1Char"/>
    <w:qFormat/>
    <w:rsid w:val="005A075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A075D"/>
    <w:pPr>
      <w:keepNext/>
      <w:adjustRightInd w:val="0"/>
      <w:spacing w:before="240" w:after="60" w:line="240" w:lineRule="auto"/>
      <w:jc w:val="both"/>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RLevel1">
    <w:name w:val="MdR Level 1"/>
    <w:basedOn w:val="Normal"/>
    <w:rsid w:val="003D6999"/>
    <w:pPr>
      <w:numPr>
        <w:numId w:val="1"/>
      </w:numPr>
      <w:adjustRightInd w:val="0"/>
      <w:spacing w:after="240" w:line="360" w:lineRule="auto"/>
      <w:jc w:val="both"/>
      <w:outlineLvl w:val="0"/>
    </w:pPr>
    <w:rPr>
      <w:rFonts w:ascii="Times New Roman" w:eastAsia="Times New Roman" w:hAnsi="Times New Roman" w:cs="Times New Roman"/>
      <w:sz w:val="24"/>
      <w:szCs w:val="24"/>
      <w:lang w:eastAsia="en-GB"/>
    </w:rPr>
  </w:style>
  <w:style w:type="character" w:customStyle="1" w:styleId="MdRLevel1asheadingtext">
    <w:name w:val="MdR Level 1 as heading (text)"/>
    <w:basedOn w:val="DefaultParagraphFont"/>
    <w:rsid w:val="003D6999"/>
    <w:rPr>
      <w:b/>
      <w:bCs/>
      <w:caps/>
    </w:rPr>
  </w:style>
  <w:style w:type="paragraph" w:customStyle="1" w:styleId="MdRText2">
    <w:name w:val="MdR Text 2"/>
    <w:basedOn w:val="Normal"/>
    <w:rsid w:val="003D6999"/>
    <w:pPr>
      <w:adjustRightInd w:val="0"/>
      <w:spacing w:after="240" w:line="360" w:lineRule="auto"/>
      <w:ind w:left="720"/>
      <w:jc w:val="both"/>
    </w:pPr>
    <w:rPr>
      <w:rFonts w:ascii="Times New Roman" w:eastAsia="Times New Roman" w:hAnsi="Times New Roman" w:cs="Times New Roman"/>
      <w:sz w:val="24"/>
      <w:szCs w:val="24"/>
      <w:lang w:eastAsia="en-GB"/>
    </w:rPr>
  </w:style>
  <w:style w:type="paragraph" w:customStyle="1" w:styleId="MdRLevel2">
    <w:name w:val="MdR Level 2"/>
    <w:basedOn w:val="MdRText2"/>
    <w:rsid w:val="003D6999"/>
    <w:pPr>
      <w:numPr>
        <w:ilvl w:val="1"/>
        <w:numId w:val="1"/>
      </w:numPr>
      <w:outlineLvl w:val="1"/>
    </w:pPr>
  </w:style>
  <w:style w:type="paragraph" w:customStyle="1" w:styleId="MdRLevel3">
    <w:name w:val="MdR Level 3"/>
    <w:basedOn w:val="Normal"/>
    <w:rsid w:val="003D6999"/>
    <w:pPr>
      <w:numPr>
        <w:ilvl w:val="2"/>
        <w:numId w:val="1"/>
      </w:numPr>
      <w:adjustRightInd w:val="0"/>
      <w:spacing w:after="240" w:line="360" w:lineRule="auto"/>
      <w:jc w:val="both"/>
      <w:outlineLvl w:val="2"/>
    </w:pPr>
    <w:rPr>
      <w:rFonts w:ascii="Times New Roman" w:eastAsia="Times New Roman" w:hAnsi="Times New Roman" w:cs="Times New Roman"/>
      <w:sz w:val="24"/>
      <w:szCs w:val="24"/>
      <w:lang w:eastAsia="en-GB"/>
    </w:rPr>
  </w:style>
  <w:style w:type="paragraph" w:customStyle="1" w:styleId="MdRLevel4">
    <w:name w:val="MdR Level 4"/>
    <w:basedOn w:val="Normal"/>
    <w:rsid w:val="003D6999"/>
    <w:pPr>
      <w:numPr>
        <w:ilvl w:val="3"/>
        <w:numId w:val="1"/>
      </w:numPr>
      <w:adjustRightInd w:val="0"/>
      <w:spacing w:after="240" w:line="360" w:lineRule="auto"/>
      <w:jc w:val="both"/>
      <w:outlineLvl w:val="3"/>
    </w:pPr>
    <w:rPr>
      <w:rFonts w:ascii="Times New Roman" w:eastAsia="Times New Roman" w:hAnsi="Times New Roman" w:cs="Times New Roman"/>
      <w:sz w:val="24"/>
      <w:szCs w:val="24"/>
      <w:lang w:eastAsia="en-GB"/>
    </w:rPr>
  </w:style>
  <w:style w:type="paragraph" w:customStyle="1" w:styleId="MdRLevel5">
    <w:name w:val="MdR Level 5"/>
    <w:basedOn w:val="Normal"/>
    <w:rsid w:val="003D6999"/>
    <w:pPr>
      <w:numPr>
        <w:ilvl w:val="4"/>
        <w:numId w:val="1"/>
      </w:numPr>
      <w:adjustRightInd w:val="0"/>
      <w:spacing w:after="240" w:line="360" w:lineRule="auto"/>
      <w:jc w:val="both"/>
      <w:outlineLvl w:val="4"/>
    </w:pPr>
    <w:rPr>
      <w:rFonts w:ascii="Times New Roman" w:eastAsia="Times New Roman" w:hAnsi="Times New Roman" w:cs="Times New Roman"/>
      <w:sz w:val="24"/>
      <w:szCs w:val="24"/>
      <w:lang w:eastAsia="en-GB"/>
    </w:rPr>
  </w:style>
  <w:style w:type="paragraph" w:customStyle="1" w:styleId="Body">
    <w:name w:val="Body"/>
    <w:basedOn w:val="Normal"/>
    <w:link w:val="BodyChar"/>
    <w:rsid w:val="003D6999"/>
    <w:pPr>
      <w:adjustRightInd w:val="0"/>
      <w:spacing w:after="240" w:line="360" w:lineRule="auto"/>
      <w:jc w:val="both"/>
    </w:pPr>
    <w:rPr>
      <w:rFonts w:ascii="Times New Roman" w:eastAsia="Times New Roman" w:hAnsi="Times New Roman" w:cs="Times New Roman"/>
      <w:sz w:val="24"/>
      <w:szCs w:val="24"/>
      <w:lang w:eastAsia="en-GB"/>
    </w:rPr>
  </w:style>
  <w:style w:type="character" w:customStyle="1" w:styleId="BodyChar">
    <w:name w:val="Body Char"/>
    <w:basedOn w:val="DefaultParagraphFont"/>
    <w:link w:val="Body"/>
    <w:rsid w:val="003D6999"/>
    <w:rPr>
      <w:rFonts w:ascii="Times New Roman" w:eastAsia="Times New Roman" w:hAnsi="Times New Roman" w:cs="Times New Roman"/>
      <w:sz w:val="24"/>
      <w:szCs w:val="24"/>
      <w:lang w:eastAsia="en-GB"/>
    </w:rPr>
  </w:style>
  <w:style w:type="character" w:styleId="Strong">
    <w:name w:val="Strong"/>
    <w:basedOn w:val="DefaultParagraphFont"/>
    <w:qFormat/>
    <w:rsid w:val="003D6999"/>
    <w:rPr>
      <w:b/>
      <w:bCs/>
    </w:rPr>
  </w:style>
  <w:style w:type="character" w:styleId="Hyperlink">
    <w:name w:val="Hyperlink"/>
    <w:basedOn w:val="DefaultParagraphFont"/>
    <w:uiPriority w:val="99"/>
    <w:unhideWhenUsed/>
    <w:rsid w:val="003D6999"/>
    <w:rPr>
      <w:color w:val="0000FF" w:themeColor="hyperlink"/>
      <w:u w:val="single"/>
    </w:rPr>
  </w:style>
  <w:style w:type="paragraph" w:styleId="NoSpacing">
    <w:name w:val="No Spacing"/>
    <w:uiPriority w:val="1"/>
    <w:qFormat/>
    <w:rsid w:val="00462273"/>
    <w:pPr>
      <w:spacing w:after="0" w:line="240" w:lineRule="auto"/>
    </w:pPr>
  </w:style>
  <w:style w:type="paragraph" w:styleId="BalloonText">
    <w:name w:val="Balloon Text"/>
    <w:basedOn w:val="Normal"/>
    <w:link w:val="BalloonTextChar"/>
    <w:uiPriority w:val="99"/>
    <w:semiHidden/>
    <w:unhideWhenUsed/>
    <w:rsid w:val="009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DB"/>
    <w:rPr>
      <w:rFonts w:ascii="Tahoma" w:hAnsi="Tahoma" w:cs="Tahoma"/>
      <w:sz w:val="16"/>
      <w:szCs w:val="16"/>
    </w:rPr>
  </w:style>
  <w:style w:type="character" w:customStyle="1" w:styleId="Heading2Char">
    <w:name w:val="Heading 2 Char"/>
    <w:basedOn w:val="DefaultParagraphFont"/>
    <w:link w:val="Heading2"/>
    <w:rsid w:val="005A075D"/>
    <w:rPr>
      <w:rFonts w:ascii="Arial" w:eastAsia="Times New Roman" w:hAnsi="Arial" w:cs="Arial"/>
      <w:b/>
      <w:bCs/>
      <w:i/>
      <w:iCs/>
      <w:sz w:val="28"/>
      <w:szCs w:val="28"/>
      <w:lang w:eastAsia="en-GB"/>
    </w:rPr>
  </w:style>
  <w:style w:type="paragraph" w:styleId="ListParagraph">
    <w:name w:val="List Paragraph"/>
    <w:basedOn w:val="Normal"/>
    <w:uiPriority w:val="34"/>
    <w:qFormat/>
    <w:rsid w:val="005A075D"/>
    <w:pPr>
      <w:ind w:left="720"/>
      <w:contextualSpacing/>
    </w:pPr>
  </w:style>
  <w:style w:type="character" w:customStyle="1" w:styleId="B2netBodyTextChar">
    <w:name w:val="B2net Body Text Char"/>
    <w:basedOn w:val="DefaultParagraphFont"/>
    <w:link w:val="B2netBodyText"/>
    <w:semiHidden/>
    <w:locked/>
    <w:rsid w:val="005A075D"/>
    <w:rPr>
      <w:rFonts w:ascii="Calibri" w:hAnsi="Calibri" w:cs="Calibri"/>
    </w:rPr>
  </w:style>
  <w:style w:type="paragraph" w:customStyle="1" w:styleId="B2netBodyText">
    <w:name w:val="B2net Body Text"/>
    <w:basedOn w:val="Normal"/>
    <w:link w:val="B2netBodyTextChar"/>
    <w:semiHidden/>
    <w:rsid w:val="005A075D"/>
    <w:pPr>
      <w:spacing w:before="60" w:after="60" w:line="264" w:lineRule="auto"/>
    </w:pPr>
    <w:rPr>
      <w:rFonts w:ascii="Calibri" w:hAnsi="Calibri" w:cs="Calibri"/>
    </w:rPr>
  </w:style>
  <w:style w:type="character" w:customStyle="1" w:styleId="PXXXHeadingChar">
    <w:name w:val="P_X.X.X Heading Char"/>
    <w:basedOn w:val="DefaultParagraphFont"/>
    <w:link w:val="PXXXHeading"/>
    <w:uiPriority w:val="99"/>
    <w:semiHidden/>
    <w:locked/>
    <w:rsid w:val="005A075D"/>
    <w:rPr>
      <w:rFonts w:ascii="Arial" w:hAnsi="Arial" w:cs="Arial"/>
      <w:b/>
      <w:bCs/>
    </w:rPr>
  </w:style>
  <w:style w:type="paragraph" w:customStyle="1" w:styleId="PXXXHeading">
    <w:name w:val="P_X.X.X Heading"/>
    <w:basedOn w:val="Normal"/>
    <w:link w:val="PXXXHeadingChar"/>
    <w:uiPriority w:val="99"/>
    <w:semiHidden/>
    <w:rsid w:val="005A075D"/>
    <w:pPr>
      <w:keepNext/>
      <w:spacing w:after="0" w:line="240" w:lineRule="auto"/>
      <w:ind w:left="720" w:hanging="720"/>
      <w:jc w:val="both"/>
    </w:pPr>
    <w:rPr>
      <w:rFonts w:ascii="Arial" w:hAnsi="Arial" w:cs="Arial"/>
      <w:b/>
      <w:bCs/>
    </w:rPr>
  </w:style>
  <w:style w:type="character" w:customStyle="1" w:styleId="content">
    <w:name w:val="content"/>
    <w:basedOn w:val="DefaultParagraphFont"/>
    <w:rsid w:val="005A075D"/>
  </w:style>
  <w:style w:type="character" w:customStyle="1" w:styleId="Heading1Char">
    <w:name w:val="Heading 1 Char"/>
    <w:basedOn w:val="DefaultParagraphFont"/>
    <w:link w:val="Heading1"/>
    <w:rsid w:val="005A075D"/>
    <w:rPr>
      <w:rFonts w:ascii="Arial" w:eastAsia="Times New Roman" w:hAnsi="Arial" w:cs="Arial"/>
      <w:b/>
      <w:bCs/>
      <w:kern w:val="32"/>
      <w:sz w:val="32"/>
      <w:szCs w:val="32"/>
    </w:rPr>
  </w:style>
  <w:style w:type="paragraph" w:styleId="Header">
    <w:name w:val="header"/>
    <w:basedOn w:val="Normal"/>
    <w:link w:val="HeaderChar"/>
    <w:unhideWhenUsed/>
    <w:rsid w:val="000C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343"/>
  </w:style>
  <w:style w:type="paragraph" w:styleId="Footer">
    <w:name w:val="footer"/>
    <w:basedOn w:val="Normal"/>
    <w:link w:val="FooterChar"/>
    <w:uiPriority w:val="99"/>
    <w:unhideWhenUsed/>
    <w:rsid w:val="000C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343"/>
  </w:style>
  <w:style w:type="paragraph" w:styleId="PlainText">
    <w:name w:val="Plain Text"/>
    <w:basedOn w:val="Normal"/>
    <w:link w:val="PlainTextChar"/>
    <w:rsid w:val="001E284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1E284C"/>
    <w:rPr>
      <w:rFonts w:ascii="Courier New" w:eastAsia="Times New Roman" w:hAnsi="Courier New" w:cs="Courier New"/>
      <w:sz w:val="20"/>
      <w:szCs w:val="20"/>
      <w:lang w:val="en-US"/>
    </w:rPr>
  </w:style>
  <w:style w:type="table" w:styleId="TableGrid">
    <w:name w:val="Table Grid"/>
    <w:aliases w:val="Claranet SLA Table Grid"/>
    <w:basedOn w:val="TableNormal"/>
    <w:rsid w:val="0035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74F9"/>
    <w:rPr>
      <w:color w:val="808080"/>
      <w:shd w:val="clear" w:color="auto" w:fill="E6E6E6"/>
    </w:rPr>
  </w:style>
  <w:style w:type="paragraph" w:styleId="TOCHeading">
    <w:name w:val="TOC Heading"/>
    <w:basedOn w:val="Heading1"/>
    <w:next w:val="Normal"/>
    <w:uiPriority w:val="39"/>
    <w:unhideWhenUsed/>
    <w:qFormat/>
    <w:rsid w:val="00CE1D3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CE1D3F"/>
    <w:pPr>
      <w:spacing w:after="100"/>
    </w:pPr>
  </w:style>
  <w:style w:type="paragraph" w:styleId="TOC2">
    <w:name w:val="toc 2"/>
    <w:basedOn w:val="Normal"/>
    <w:next w:val="Normal"/>
    <w:autoRedefine/>
    <w:uiPriority w:val="39"/>
    <w:unhideWhenUsed/>
    <w:rsid w:val="00CE1D3F"/>
    <w:pPr>
      <w:spacing w:after="100"/>
      <w:ind w:left="220"/>
    </w:pPr>
  </w:style>
  <w:style w:type="character" w:styleId="FollowedHyperlink">
    <w:name w:val="FollowedHyperlink"/>
    <w:basedOn w:val="DefaultParagraphFont"/>
    <w:uiPriority w:val="99"/>
    <w:semiHidden/>
    <w:unhideWhenUsed/>
    <w:rsid w:val="00683053"/>
    <w:rPr>
      <w:color w:val="800080" w:themeColor="followedHyperlink"/>
      <w:u w:val="single"/>
    </w:rPr>
  </w:style>
  <w:style w:type="paragraph" w:styleId="Revision">
    <w:name w:val="Revision"/>
    <w:hidden/>
    <w:uiPriority w:val="99"/>
    <w:semiHidden/>
    <w:rsid w:val="0065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8524">
      <w:bodyDiv w:val="1"/>
      <w:marLeft w:val="0"/>
      <w:marRight w:val="0"/>
      <w:marTop w:val="0"/>
      <w:marBottom w:val="0"/>
      <w:divBdr>
        <w:top w:val="none" w:sz="0" w:space="0" w:color="auto"/>
        <w:left w:val="none" w:sz="0" w:space="0" w:color="auto"/>
        <w:bottom w:val="none" w:sz="0" w:space="0" w:color="auto"/>
        <w:right w:val="none" w:sz="0" w:space="0" w:color="auto"/>
      </w:divBdr>
    </w:div>
    <w:div w:id="855848472">
      <w:bodyDiv w:val="1"/>
      <w:marLeft w:val="0"/>
      <w:marRight w:val="0"/>
      <w:marTop w:val="0"/>
      <w:marBottom w:val="0"/>
      <w:divBdr>
        <w:top w:val="none" w:sz="0" w:space="0" w:color="auto"/>
        <w:left w:val="none" w:sz="0" w:space="0" w:color="auto"/>
        <w:bottom w:val="none" w:sz="0" w:space="0" w:color="auto"/>
        <w:right w:val="none" w:sz="0" w:space="0" w:color="auto"/>
      </w:divBdr>
    </w:div>
    <w:div w:id="19789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a.alert@scouts.org.uk?subject=Data%20Breach%20Notif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242070B43F7429CF1988BD4F1CBA4" ma:contentTypeVersion="15" ma:contentTypeDescription="Create a new document." ma:contentTypeScope="" ma:versionID="501cceb7aedb8db0bc6703c4715b52c8">
  <xsd:schema xmlns:xsd="http://www.w3.org/2001/XMLSchema" xmlns:xs="http://www.w3.org/2001/XMLSchema" xmlns:p="http://schemas.microsoft.com/office/2006/metadata/properties" xmlns:ns2="246e8ff7-ab1d-4b63-b628-e016316d34c3" xmlns:ns3="ecd09e2b-6a6c-4ca8-81fe-939a7fd43657" targetNamespace="http://schemas.microsoft.com/office/2006/metadata/properties" ma:root="true" ma:fieldsID="b2423c0f91d7ddc3b0aa5402d91d4350" ns2:_="" ns3:_="">
    <xsd:import namespace="246e8ff7-ab1d-4b63-b628-e016316d34c3"/>
    <xsd:import namespace="ecd09e2b-6a6c-4ca8-81fe-939a7fd43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e8ff7-ab1d-4b63-b628-e016316d3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d09e2b-6a6c-4ca8-81fe-939a7fd436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9339d03-ba56-4c27-8dbb-fe0e26e5a6db}" ma:internalName="TaxCatchAll" ma:showField="CatchAllData" ma:web="ecd09e2b-6a6c-4ca8-81fe-939a7fd43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d09e2b-6a6c-4ca8-81fe-939a7fd43657" xsi:nil="true"/>
    <lcf76f155ced4ddcb4097134ff3c332f xmlns="246e8ff7-ab1d-4b63-b628-e016316d34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AB0D-A513-4854-A54E-D84969252952}">
  <ds:schemaRefs>
    <ds:schemaRef ds:uri="http://schemas.microsoft.com/sharepoint/v3/contenttype/forms"/>
  </ds:schemaRefs>
</ds:datastoreItem>
</file>

<file path=customXml/itemProps2.xml><?xml version="1.0" encoding="utf-8"?>
<ds:datastoreItem xmlns:ds="http://schemas.openxmlformats.org/officeDocument/2006/customXml" ds:itemID="{37B2E2DD-094C-4CDA-82A8-23779B0A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e8ff7-ab1d-4b63-b628-e016316d34c3"/>
    <ds:schemaRef ds:uri="ecd09e2b-6a6c-4ca8-81fe-939a7fd43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EECCF-3DE7-435B-B1EA-837E51B4D921}">
  <ds:schemaRefs>
    <ds:schemaRef ds:uri="http://schemas.microsoft.com/office/2006/metadata/properties"/>
    <ds:schemaRef ds:uri="http://schemas.microsoft.com/office/infopath/2007/PartnerControls"/>
    <ds:schemaRef ds:uri="ecd09e2b-6a6c-4ca8-81fe-939a7fd43657"/>
    <ds:schemaRef ds:uri="246e8ff7-ab1d-4b63-b628-e016316d34c3"/>
  </ds:schemaRefs>
</ds:datastoreItem>
</file>

<file path=customXml/itemProps4.xml><?xml version="1.0" encoding="utf-8"?>
<ds:datastoreItem xmlns:ds="http://schemas.openxmlformats.org/officeDocument/2006/customXml" ds:itemID="{BC4A9799-7E5A-4C7B-91A1-2444910B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2018-03-23T09:49:00Z</dcterms:created>
  <dcterms:modified xsi:type="dcterms:W3CDTF">2023-11-10T15:59:00Z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0x010100078242070B43F7429CF1988BD4F1CBA4</vt:lpwstr>
  </property>
  <property fmtid="{D5CDD505-2E9C-101B-9397-08002B2CF9AE}" pid="3" name="MediaServiceImageTags">
    <vt:lpwstr/>
  </property>
</Properties>
</file>