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5AF8" w14:textId="77777777" w:rsidR="00F94F1E" w:rsidRPr="009A205C" w:rsidRDefault="7695EACC" w:rsidP="48CC828B">
      <w:pPr>
        <w:rPr>
          <w:rFonts w:ascii="Nunito Sans ExtraBold" w:hAnsi="Nunito Sans ExtraBold"/>
          <w:b/>
          <w:bCs/>
          <w:sz w:val="32"/>
          <w:szCs w:val="32"/>
        </w:rPr>
      </w:pPr>
      <w:r w:rsidRPr="48CC828B">
        <w:rPr>
          <w:rFonts w:ascii="Nunito Sans ExtraBold" w:hAnsi="Nunito Sans ExtraBold"/>
          <w:b/>
          <w:bCs/>
          <w:sz w:val="32"/>
          <w:szCs w:val="32"/>
        </w:rPr>
        <w:t>Personal Emergency Evacuation Plan</w:t>
      </w:r>
      <w:r w:rsidR="22E6FFFA" w:rsidRPr="48CC828B">
        <w:rPr>
          <w:rFonts w:ascii="Nunito Sans ExtraBold" w:hAnsi="Nunito Sans ExtraBold"/>
          <w:b/>
          <w:bCs/>
          <w:sz w:val="32"/>
          <w:szCs w:val="32"/>
        </w:rPr>
        <w:t xml:space="preserve"> (PEEP)</w:t>
      </w:r>
    </w:p>
    <w:p w14:paraId="689CA81B" w14:textId="06F5D725" w:rsidR="009A205C" w:rsidRDefault="009A205C" w:rsidP="48CC828B">
      <w:pPr>
        <w:jc w:val="both"/>
        <w:rPr>
          <w:rFonts w:ascii="Nunito Sans" w:hAnsi="Nunito Sans"/>
          <w:i/>
          <w:iCs/>
          <w:sz w:val="24"/>
          <w:szCs w:val="24"/>
        </w:rPr>
      </w:pPr>
    </w:p>
    <w:p w14:paraId="0CB49647" w14:textId="3461D967" w:rsidR="009A205C" w:rsidRPr="009A205C" w:rsidRDefault="73DD7C7F" w:rsidP="00C12611">
      <w:pPr>
        <w:jc w:val="both"/>
        <w:rPr>
          <w:rFonts w:ascii="Nunito Sans" w:hAnsi="Nunito Sans"/>
          <w:i/>
          <w:iCs/>
        </w:rPr>
      </w:pPr>
      <w:r w:rsidRPr="00C12611">
        <w:rPr>
          <w:rFonts w:ascii="Nunito Sans ExtraBold" w:hAnsi="Nunito Sans ExtraBold"/>
          <w:i/>
          <w:iCs/>
        </w:rPr>
        <w:t>When should I use a PEEP?</w:t>
      </w:r>
    </w:p>
    <w:p w14:paraId="1ED08819" w14:textId="20F01126" w:rsidR="009A205C" w:rsidRDefault="73DD7C7F" w:rsidP="48CC828B">
      <w:pPr>
        <w:jc w:val="both"/>
        <w:rPr>
          <w:rFonts w:ascii="Nunito Sans" w:hAnsi="Nunito Sans"/>
          <w:i/>
          <w:iCs/>
        </w:rPr>
      </w:pPr>
      <w:r w:rsidRPr="48CC828B">
        <w:rPr>
          <w:rFonts w:ascii="Nunito Sans" w:hAnsi="Nunito Sans"/>
          <w:i/>
          <w:iCs/>
        </w:rPr>
        <w:t>When the answer to the question “Is this individual able to evacuate the premises in an emergency, unaided?”</w:t>
      </w:r>
      <w:r w:rsidR="5ACBB26A" w:rsidRPr="48CC828B">
        <w:rPr>
          <w:rFonts w:ascii="Nunito Sans" w:hAnsi="Nunito Sans"/>
          <w:i/>
          <w:iCs/>
        </w:rPr>
        <w:t xml:space="preserve"> is</w:t>
      </w:r>
      <w:r w:rsidRPr="48CC828B">
        <w:rPr>
          <w:rFonts w:ascii="Nunito Sans" w:hAnsi="Nunito Sans"/>
          <w:i/>
          <w:iCs/>
        </w:rPr>
        <w:t xml:space="preserve"> </w:t>
      </w:r>
      <w:r w:rsidRPr="48CC828B">
        <w:rPr>
          <w:rFonts w:ascii="Nunito Sans" w:hAnsi="Nunito Sans"/>
          <w:b/>
          <w:bCs/>
          <w:i/>
          <w:iCs/>
        </w:rPr>
        <w:t>no</w:t>
      </w:r>
      <w:r w:rsidRPr="48CC828B">
        <w:rPr>
          <w:rFonts w:ascii="Nunito Sans" w:hAnsi="Nunito Sans"/>
          <w:i/>
          <w:iCs/>
        </w:rPr>
        <w:t xml:space="preserve">. </w:t>
      </w:r>
    </w:p>
    <w:p w14:paraId="20776F28" w14:textId="60AA45A9" w:rsidR="001E71C6" w:rsidRDefault="76B77424" w:rsidP="48CC828B">
      <w:pPr>
        <w:jc w:val="both"/>
        <w:rPr>
          <w:rFonts w:ascii="Nunito Sans" w:hAnsi="Nunito Sans"/>
          <w:i/>
          <w:iCs/>
        </w:rPr>
      </w:pPr>
      <w:r w:rsidRPr="48CC828B">
        <w:rPr>
          <w:rFonts w:ascii="Nunito Sans" w:hAnsi="Nunito Sans"/>
          <w:i/>
          <w:iCs/>
        </w:rPr>
        <w:t>A PEEP can also be put in place temporarily, for example when someone is in the late stages of pregnancy or using crutches or a wheelchair to manage an injury.</w:t>
      </w:r>
    </w:p>
    <w:p w14:paraId="28DE0AC7" w14:textId="21D79325" w:rsidR="009A205C" w:rsidRDefault="73DD7C7F" w:rsidP="00C12611">
      <w:pPr>
        <w:jc w:val="both"/>
        <w:rPr>
          <w:rFonts w:ascii="Nunito Sans ExtraBold" w:hAnsi="Nunito Sans ExtraBold"/>
          <w:i/>
          <w:iCs/>
        </w:rPr>
      </w:pPr>
      <w:r w:rsidRPr="00C12611">
        <w:rPr>
          <w:rFonts w:ascii="Nunito Sans ExtraBold" w:hAnsi="Nunito Sans ExtraBold"/>
          <w:i/>
          <w:iCs/>
        </w:rPr>
        <w:t>Where do I start?</w:t>
      </w:r>
    </w:p>
    <w:p w14:paraId="0850CA54" w14:textId="5D4D421C" w:rsidR="009A205C" w:rsidRDefault="73DD7C7F" w:rsidP="48CC828B">
      <w:pPr>
        <w:jc w:val="both"/>
        <w:rPr>
          <w:rFonts w:ascii="Nunito Sans" w:hAnsi="Nunito Sans"/>
          <w:i/>
          <w:iCs/>
        </w:rPr>
      </w:pPr>
      <w:r w:rsidRPr="48CC828B">
        <w:rPr>
          <w:rFonts w:ascii="Nunito Sans" w:hAnsi="Nunito Sans"/>
          <w:i/>
          <w:iCs/>
        </w:rPr>
        <w:t xml:space="preserve">The plan should be filled in by a relevant </w:t>
      </w:r>
      <w:r w:rsidR="4C73EAFE" w:rsidRPr="48CC828B">
        <w:rPr>
          <w:rFonts w:ascii="Nunito Sans" w:hAnsi="Nunito Sans"/>
          <w:i/>
          <w:iCs/>
        </w:rPr>
        <w:t>line manager</w:t>
      </w:r>
      <w:r w:rsidRPr="48CC828B">
        <w:rPr>
          <w:rFonts w:ascii="Nunito Sans" w:hAnsi="Nunito Sans"/>
          <w:i/>
          <w:iCs/>
        </w:rPr>
        <w:t xml:space="preserve"> of the group invol</w:t>
      </w:r>
      <w:r w:rsidR="76B77424" w:rsidRPr="48CC828B">
        <w:rPr>
          <w:rFonts w:ascii="Nunito Sans" w:hAnsi="Nunito Sans"/>
          <w:i/>
          <w:iCs/>
        </w:rPr>
        <w:t>ved with the premise management-</w:t>
      </w:r>
      <w:r w:rsidRPr="48CC828B">
        <w:rPr>
          <w:rFonts w:ascii="Nunito Sans" w:hAnsi="Nunito Sans"/>
          <w:i/>
          <w:iCs/>
        </w:rPr>
        <w:t xml:space="preserve"> whether GSL or a member of the trustee board</w:t>
      </w:r>
      <w:r w:rsidR="76B77424" w:rsidRPr="48CC828B">
        <w:rPr>
          <w:rFonts w:ascii="Nunito Sans" w:hAnsi="Nunito Sans"/>
          <w:i/>
          <w:iCs/>
        </w:rPr>
        <w:t xml:space="preserve">. </w:t>
      </w:r>
      <w:r w:rsidR="4441AD54" w:rsidRPr="48CC828B">
        <w:rPr>
          <w:rFonts w:ascii="Nunito Sans" w:hAnsi="Nunito Sans"/>
          <w:i/>
          <w:iCs/>
        </w:rPr>
        <w:t>Dependent on the individual that the PEEP is being written for, the PEEP may have input from: parents and carers; the individual themselves; a designated carer or other nominated persons.</w:t>
      </w:r>
      <w:r w:rsidR="76B77424" w:rsidRPr="48CC828B">
        <w:rPr>
          <w:rFonts w:ascii="Nunito Sans" w:hAnsi="Nunito Sans"/>
          <w:i/>
          <w:iCs/>
        </w:rPr>
        <w:t xml:space="preserve"> </w:t>
      </w:r>
      <w:r w:rsidR="5A64552F" w:rsidRPr="48CC828B">
        <w:rPr>
          <w:rFonts w:ascii="Nunito Sans" w:hAnsi="Nunito Sans"/>
          <w:i/>
          <w:iCs/>
        </w:rPr>
        <w:t xml:space="preserve">The plan should be specific to the individual. </w:t>
      </w:r>
      <w:r w:rsidR="1AB631C7" w:rsidRPr="48CC828B">
        <w:rPr>
          <w:rFonts w:ascii="Nunito Sans" w:hAnsi="Nunito Sans"/>
          <w:i/>
          <w:iCs/>
        </w:rPr>
        <w:t xml:space="preserve"> </w:t>
      </w:r>
    </w:p>
    <w:p w14:paraId="1721C439" w14:textId="080E5D76" w:rsidR="001E71C6" w:rsidRDefault="76B77424" w:rsidP="48CC828B">
      <w:pPr>
        <w:jc w:val="both"/>
        <w:rPr>
          <w:rFonts w:ascii="Nunito Sans ExtraBold" w:hAnsi="Nunito Sans ExtraBold"/>
          <w:i/>
          <w:iCs/>
        </w:rPr>
      </w:pPr>
      <w:r w:rsidRPr="48CC828B">
        <w:rPr>
          <w:rFonts w:ascii="Nunito Sans ExtraBold" w:hAnsi="Nunito Sans ExtraBold"/>
          <w:i/>
          <w:iCs/>
        </w:rPr>
        <w:t>What next?</w:t>
      </w:r>
    </w:p>
    <w:p w14:paraId="0481F12F" w14:textId="6A19D5DB" w:rsidR="001E71C6" w:rsidRDefault="5A64552F" w:rsidP="48CC828B">
      <w:pPr>
        <w:jc w:val="both"/>
        <w:rPr>
          <w:rFonts w:ascii="Nunito Sans" w:hAnsi="Nunito Sans"/>
          <w:i/>
          <w:iCs/>
        </w:rPr>
      </w:pPr>
      <w:r w:rsidRPr="48CC828B">
        <w:rPr>
          <w:rFonts w:ascii="Nunito Sans" w:hAnsi="Nunito Sans"/>
          <w:i/>
          <w:iCs/>
        </w:rPr>
        <w:t xml:space="preserve">Make sure that the individual is comfortable and agrees with the PEEP. The plan should then be communicated to </w:t>
      </w:r>
      <w:r w:rsidR="30F5E5C2" w:rsidRPr="48CC828B">
        <w:rPr>
          <w:rFonts w:ascii="Nunito Sans" w:hAnsi="Nunito Sans"/>
          <w:i/>
          <w:iCs/>
        </w:rPr>
        <w:t>the relevant people that</w:t>
      </w:r>
      <w:r w:rsidRPr="48CC828B">
        <w:rPr>
          <w:rFonts w:ascii="Nunito Sans" w:hAnsi="Nunito Sans"/>
          <w:i/>
          <w:iCs/>
        </w:rPr>
        <w:t xml:space="preserve"> would be involved with the plan during an emergency. </w:t>
      </w:r>
      <w:r w:rsidR="68FBF6B1" w:rsidRPr="48CC828B">
        <w:rPr>
          <w:rFonts w:ascii="Nunito Sans" w:hAnsi="Nunito Sans"/>
          <w:i/>
          <w:iCs/>
        </w:rPr>
        <w:t xml:space="preserve">Ideally the PEEP should allow the individual to escape unaided. </w:t>
      </w:r>
    </w:p>
    <w:p w14:paraId="0F68947A" w14:textId="4C5F8D81" w:rsidR="00E572F6" w:rsidRDefault="658FC3EA" w:rsidP="00C12611">
      <w:pPr>
        <w:jc w:val="both"/>
        <w:rPr>
          <w:rFonts w:ascii="Nunito Sans" w:hAnsi="Nunito Sans"/>
          <w:i/>
          <w:iCs/>
        </w:rPr>
      </w:pPr>
      <w:r w:rsidRPr="00C12611">
        <w:rPr>
          <w:rFonts w:ascii="Nunito Sans" w:hAnsi="Nunito Sans"/>
          <w:i/>
          <w:iCs/>
        </w:rPr>
        <w:t>The plan</w:t>
      </w:r>
      <w:r w:rsidR="30F5E5C2" w:rsidRPr="00C12611">
        <w:rPr>
          <w:rFonts w:ascii="Nunito Sans" w:hAnsi="Nunito Sans"/>
          <w:i/>
          <w:iCs/>
        </w:rPr>
        <w:t xml:space="preserve"> should be reviewed at appropriate intervals, or if there are any changes in </w:t>
      </w:r>
      <w:r w:rsidR="0500C1CB" w:rsidRPr="00C12611">
        <w:rPr>
          <w:rFonts w:ascii="Nunito Sans" w:hAnsi="Nunito Sans"/>
          <w:i/>
          <w:iCs/>
        </w:rPr>
        <w:t xml:space="preserve">needs for </w:t>
      </w:r>
      <w:r w:rsidRPr="00C12611">
        <w:rPr>
          <w:rFonts w:ascii="Nunito Sans" w:hAnsi="Nunito Sans"/>
          <w:i/>
          <w:iCs/>
        </w:rPr>
        <w:t>the individual</w:t>
      </w:r>
      <w:r w:rsidR="30F5E5C2" w:rsidRPr="00C12611">
        <w:rPr>
          <w:rFonts w:ascii="Nunito Sans" w:hAnsi="Nunito Sans"/>
          <w:i/>
          <w:iCs/>
        </w:rPr>
        <w:t xml:space="preserve">.  </w:t>
      </w:r>
    </w:p>
    <w:p w14:paraId="7C2E1DA1" w14:textId="0FFFD756" w:rsidR="00C319E4" w:rsidRDefault="68FBF6B1" w:rsidP="00D808CA">
      <w:pPr>
        <w:jc w:val="both"/>
        <w:rPr>
          <w:rFonts w:ascii="Nunito Sans ExtraBold" w:hAnsi="Nunito Sans ExtraBold"/>
        </w:rPr>
      </w:pPr>
      <w:r w:rsidRPr="48CC828B">
        <w:rPr>
          <w:rFonts w:ascii="Nunito Sans ExtraBold" w:hAnsi="Nunito Sans ExtraBold"/>
        </w:rPr>
        <w:t>Further Resources</w:t>
      </w:r>
    </w:p>
    <w:p w14:paraId="2045680E" w14:textId="1793D06A" w:rsidR="00C319E4" w:rsidRDefault="68FBF6B1" w:rsidP="00C12611">
      <w:pPr>
        <w:jc w:val="both"/>
        <w:rPr>
          <w:rFonts w:ascii="Nunito Sans" w:eastAsia="Nunito Sans" w:hAnsi="Nunito Sans" w:cs="Nunito Sans"/>
        </w:rPr>
      </w:pPr>
      <w:r w:rsidRPr="00C12611">
        <w:rPr>
          <w:rFonts w:ascii="Nunito Sans" w:hAnsi="Nunito Sans"/>
          <w:i/>
          <w:iCs/>
        </w:rPr>
        <w:t>Scouts</w:t>
      </w:r>
      <w:r w:rsidR="0500C1CB" w:rsidRPr="00C12611">
        <w:rPr>
          <w:rFonts w:ascii="Nunito Sans" w:hAnsi="Nunito Sans"/>
          <w:i/>
          <w:iCs/>
        </w:rPr>
        <w:t>,</w:t>
      </w:r>
      <w:r w:rsidRPr="00C12611">
        <w:rPr>
          <w:rFonts w:ascii="Nunito Sans" w:hAnsi="Nunito Sans"/>
          <w:i/>
          <w:iCs/>
        </w:rPr>
        <w:t xml:space="preserve"> Intimate Personal Care Policy Procedures</w:t>
      </w:r>
      <w:r w:rsidR="0500C1CB" w:rsidRPr="00C12611">
        <w:rPr>
          <w:rFonts w:ascii="Nunito Sans" w:hAnsi="Nunito Sans"/>
          <w:i/>
          <w:iCs/>
        </w:rPr>
        <w:t xml:space="preserve"> </w:t>
      </w:r>
      <w:r w:rsidR="1C229DA6" w:rsidRPr="00C12611">
        <w:rPr>
          <w:rFonts w:ascii="Nunito Sans" w:hAnsi="Nunito Sans"/>
          <w:i/>
          <w:iCs/>
        </w:rPr>
        <w:t xml:space="preserve">- </w:t>
      </w:r>
      <w:hyperlink r:id="rId10" w:history="1">
        <w:r w:rsidR="7183DA54" w:rsidRPr="00C12611">
          <w:rPr>
            <w:rStyle w:val="Hyperlink"/>
            <w:rFonts w:ascii="Nunito Sans" w:eastAsia="Nunito Sans" w:hAnsi="Nunito Sans" w:cs="Nunito Sans"/>
          </w:rPr>
          <w:t>Intimate &amp; Personal Care Policy &amp; Procedures | Scouts</w:t>
        </w:r>
      </w:hyperlink>
    </w:p>
    <w:p w14:paraId="2E445F11" w14:textId="5EC42818" w:rsidR="00C319E4" w:rsidRDefault="68FBF6B1" w:rsidP="00C12611">
      <w:pPr>
        <w:jc w:val="both"/>
        <w:rPr>
          <w:rFonts w:ascii="Nunito Sans" w:eastAsia="Nunito Sans" w:hAnsi="Nunito Sans" w:cs="Nunito Sans"/>
        </w:rPr>
      </w:pPr>
      <w:r w:rsidRPr="00C12611">
        <w:rPr>
          <w:rFonts w:ascii="Nunito Sans" w:hAnsi="Nunito Sans"/>
          <w:i/>
          <w:iCs/>
        </w:rPr>
        <w:t>Scouts</w:t>
      </w:r>
      <w:r w:rsidR="0500C1CB" w:rsidRPr="00C12611">
        <w:rPr>
          <w:rFonts w:ascii="Nunito Sans" w:hAnsi="Nunito Sans"/>
          <w:i/>
          <w:iCs/>
        </w:rPr>
        <w:t>, Individual Support Plan -</w:t>
      </w:r>
      <w:r w:rsidRPr="00C12611">
        <w:rPr>
          <w:rFonts w:ascii="Nunito Sans" w:hAnsi="Nunito Sans"/>
          <w:i/>
          <w:iCs/>
        </w:rPr>
        <w:t xml:space="preserve"> </w:t>
      </w:r>
      <w:r w:rsidR="68793E00" w:rsidRPr="00C12611">
        <w:rPr>
          <w:rFonts w:ascii="Nunito Sans" w:hAnsi="Nunito Sans"/>
          <w:i/>
          <w:iCs/>
        </w:rPr>
        <w:t xml:space="preserve"> </w:t>
      </w:r>
      <w:hyperlink r:id="rId11" w:history="1">
        <w:r w:rsidR="68793E00" w:rsidRPr="00C12611">
          <w:rPr>
            <w:rStyle w:val="Hyperlink"/>
            <w:rFonts w:ascii="Nunito Sans" w:eastAsia="Nunito Sans" w:hAnsi="Nunito Sans" w:cs="Nunito Sans"/>
          </w:rPr>
          <w:t>Planning individual support | Scouts</w:t>
        </w:r>
      </w:hyperlink>
    </w:p>
    <w:p w14:paraId="7DB0DD01" w14:textId="341D2A9B" w:rsidR="00C319E4" w:rsidRDefault="68FBF6B1" w:rsidP="00C12611">
      <w:pPr>
        <w:jc w:val="both"/>
        <w:rPr>
          <w:rFonts w:ascii="Nunito Sans" w:hAnsi="Nunito Sans"/>
          <w:i/>
          <w:iCs/>
        </w:rPr>
      </w:pPr>
      <w:r w:rsidRPr="00C12611">
        <w:rPr>
          <w:rFonts w:ascii="Nunito Sans" w:hAnsi="Nunito Sans"/>
          <w:i/>
          <w:iCs/>
        </w:rPr>
        <w:t>Scouts</w:t>
      </w:r>
      <w:r w:rsidR="0500C1CB" w:rsidRPr="00C12611">
        <w:rPr>
          <w:rFonts w:ascii="Nunito Sans" w:hAnsi="Nunito Sans"/>
          <w:i/>
          <w:iCs/>
        </w:rPr>
        <w:t>,</w:t>
      </w:r>
      <w:r w:rsidRPr="00C12611">
        <w:rPr>
          <w:rFonts w:ascii="Nunito Sans" w:hAnsi="Nunito Sans"/>
          <w:i/>
          <w:iCs/>
        </w:rPr>
        <w:t xml:space="preserve"> Reasonable adjustments</w:t>
      </w:r>
      <w:r w:rsidR="0500C1CB" w:rsidRPr="00C12611">
        <w:rPr>
          <w:rFonts w:ascii="Nunito Sans" w:hAnsi="Nunito Sans"/>
          <w:i/>
          <w:iCs/>
        </w:rPr>
        <w:t xml:space="preserve"> -</w:t>
      </w:r>
      <w:r w:rsidRPr="00C12611">
        <w:rPr>
          <w:rFonts w:ascii="Nunito Sans" w:hAnsi="Nunito Sans"/>
          <w:i/>
          <w:iCs/>
        </w:rPr>
        <w:t xml:space="preserve"> </w:t>
      </w:r>
      <w:hyperlink r:id="rId12" w:history="1">
        <w:r w:rsidR="47477F06" w:rsidRPr="00C12611">
          <w:rPr>
            <w:rStyle w:val="Hyperlink"/>
            <w:rFonts w:ascii="Nunito Sans" w:eastAsia="Nunito Sans" w:hAnsi="Nunito Sans" w:cs="Nunito Sans"/>
          </w:rPr>
          <w:t>Understanding our responsibilities | Scouts</w:t>
        </w:r>
      </w:hyperlink>
      <w:r w:rsidR="47477F06" w:rsidRPr="00C12611">
        <w:rPr>
          <w:rFonts w:ascii="Nunito Sans" w:eastAsia="Nunito Sans" w:hAnsi="Nunito Sans" w:cs="Nunito Sans"/>
        </w:rPr>
        <w:t xml:space="preserve"> </w:t>
      </w:r>
    </w:p>
    <w:p w14:paraId="4E4C6237" w14:textId="2A164494" w:rsidR="00C319E4" w:rsidRDefault="68FBF6B1" w:rsidP="00C12611">
      <w:pPr>
        <w:jc w:val="both"/>
        <w:rPr>
          <w:rStyle w:val="Hyperlink"/>
          <w:rFonts w:ascii="Nunito Sans" w:hAnsi="Nunito Sans"/>
          <w:i/>
          <w:iCs/>
        </w:rPr>
      </w:pPr>
      <w:r w:rsidRPr="00C12611">
        <w:rPr>
          <w:rFonts w:ascii="Nunito Sans" w:hAnsi="Nunito Sans"/>
          <w:i/>
          <w:iCs/>
        </w:rPr>
        <w:t>Scouts</w:t>
      </w:r>
      <w:r w:rsidR="0500C1CB" w:rsidRPr="00C12611">
        <w:rPr>
          <w:rFonts w:ascii="Nunito Sans" w:hAnsi="Nunito Sans"/>
          <w:i/>
          <w:iCs/>
        </w:rPr>
        <w:t>,</w:t>
      </w:r>
      <w:r w:rsidRPr="00C12611">
        <w:rPr>
          <w:rFonts w:ascii="Nunito Sans" w:hAnsi="Nunito Sans"/>
          <w:i/>
          <w:iCs/>
        </w:rPr>
        <w:t xml:space="preserve"> Working in partnership with Parents and Carers</w:t>
      </w:r>
      <w:r w:rsidR="0500C1CB" w:rsidRPr="00C12611">
        <w:rPr>
          <w:rFonts w:ascii="Nunito Sans" w:hAnsi="Nunito Sans"/>
          <w:i/>
          <w:iCs/>
        </w:rPr>
        <w:t xml:space="preserve"> - </w:t>
      </w:r>
      <w:r w:rsidRPr="00C12611">
        <w:rPr>
          <w:rFonts w:ascii="Nunito Sans" w:hAnsi="Nunito Sans"/>
          <w:i/>
          <w:iCs/>
        </w:rPr>
        <w:t xml:space="preserve"> </w:t>
      </w:r>
      <w:hyperlink r:id="rId13" w:history="1">
        <w:r w:rsidR="32180368" w:rsidRPr="00C12611">
          <w:rPr>
            <w:rStyle w:val="Hyperlink"/>
            <w:rFonts w:ascii="Nunito Sans" w:eastAsia="Nunito Sans" w:hAnsi="Nunito Sans" w:cs="Nunito Sans"/>
          </w:rPr>
          <w:t>Working in partnership with parents and carers | Scouts</w:t>
        </w:r>
      </w:hyperlink>
      <w:r w:rsidR="32180368" w:rsidRPr="00C12611">
        <w:rPr>
          <w:rFonts w:ascii="Nunito Sans" w:eastAsia="Nunito Sans" w:hAnsi="Nunito Sans" w:cs="Nunito Sans"/>
        </w:rPr>
        <w:t xml:space="preserve"> </w:t>
      </w:r>
    </w:p>
    <w:p w14:paraId="4240AF18" w14:textId="04DACB71" w:rsidR="00435BA1" w:rsidRDefault="68FBF6B1" w:rsidP="00C12611">
      <w:pPr>
        <w:jc w:val="both"/>
        <w:rPr>
          <w:rStyle w:val="Hyperlink"/>
          <w:rFonts w:ascii="Nunito Sans" w:hAnsi="Nunito Sans"/>
          <w:i/>
          <w:iCs/>
        </w:rPr>
      </w:pPr>
      <w:r w:rsidRPr="00C12611">
        <w:rPr>
          <w:rFonts w:ascii="Nunito Sans" w:hAnsi="Nunito Sans"/>
          <w:i/>
          <w:iCs/>
        </w:rPr>
        <w:t>UK Government, Fire safety risk assessment: means of escape for disabled people</w:t>
      </w:r>
      <w:r w:rsidR="0500C1CB" w:rsidRPr="00C12611">
        <w:rPr>
          <w:rFonts w:ascii="Nunito Sans" w:hAnsi="Nunito Sans"/>
          <w:i/>
          <w:iCs/>
        </w:rPr>
        <w:t xml:space="preserve"> -</w:t>
      </w:r>
      <w:r w:rsidR="2603BA86" w:rsidRPr="00C12611">
        <w:rPr>
          <w:rFonts w:ascii="Nunito Sans" w:hAnsi="Nunito Sans"/>
          <w:i/>
          <w:iCs/>
        </w:rPr>
        <w:t xml:space="preserve"> </w:t>
      </w:r>
      <w:hyperlink r:id="rId14" w:history="1">
        <w:r w:rsidR="2603BA86" w:rsidRPr="00C12611">
          <w:rPr>
            <w:rStyle w:val="Hyperlink"/>
            <w:rFonts w:ascii="Nunito Sans" w:eastAsia="Nunito Sans" w:hAnsi="Nunito Sans" w:cs="Nunito Sans"/>
          </w:rPr>
          <w:t>Fire safety risk assessment: means of escape for disabled people - GOV.UK</w:t>
        </w:r>
      </w:hyperlink>
      <w:r w:rsidR="0500C1CB" w:rsidRPr="00C12611">
        <w:rPr>
          <w:rFonts w:ascii="Nunito Sans" w:hAnsi="Nunito Sans"/>
          <w:i/>
          <w:iCs/>
        </w:rPr>
        <w:t xml:space="preserve"> </w:t>
      </w:r>
    </w:p>
    <w:p w14:paraId="6A8C673F" w14:textId="73B5CDD7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4421200A" w14:textId="361E09AC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3440F8B6" w14:textId="1E99B223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0F08555F" w14:textId="6F169BDA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45EB1534" w14:textId="13C153BD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12A25ECD" w14:textId="79E1439E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6E64677F" w14:textId="2BC41D6F" w:rsidR="00435BA1" w:rsidRPr="009A205C" w:rsidRDefault="00435BA1" w:rsidP="00C12611">
      <w:pPr>
        <w:jc w:val="both"/>
        <w:rPr>
          <w:rFonts w:ascii="Nunito Sans" w:hAnsi="Nunito Sans"/>
          <w:i/>
          <w:iCs/>
        </w:rPr>
      </w:pPr>
    </w:p>
    <w:p w14:paraId="658B3366" w14:textId="639AADCA" w:rsidR="48CC828B" w:rsidRDefault="48CC828B" w:rsidP="48CC828B">
      <w:pPr>
        <w:jc w:val="both"/>
        <w:rPr>
          <w:rFonts w:ascii="Nunito Sans" w:hAnsi="Nunito Sans"/>
          <w:i/>
          <w:i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89"/>
        <w:gridCol w:w="567"/>
        <w:gridCol w:w="2188"/>
        <w:gridCol w:w="504"/>
        <w:gridCol w:w="4508"/>
      </w:tblGrid>
      <w:tr w:rsidR="003F27D4" w14:paraId="5C345AFC" w14:textId="77777777" w:rsidTr="48CC828B">
        <w:tc>
          <w:tcPr>
            <w:tcW w:w="2689" w:type="dxa"/>
          </w:tcPr>
          <w:p w14:paraId="5C345AFA" w14:textId="77777777" w:rsidR="003F27D4" w:rsidRPr="00922CAE" w:rsidRDefault="003F27D4" w:rsidP="00437B30">
            <w:pPr>
              <w:spacing w:before="120" w:after="12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lastRenderedPageBreak/>
              <w:t xml:space="preserve">Individuals </w:t>
            </w:r>
            <w:r w:rsidRPr="00922CAE">
              <w:rPr>
                <w:rFonts w:ascii="Nunito Sans" w:hAnsi="Nunito Sans"/>
                <w:b/>
              </w:rPr>
              <w:t>name:</w:t>
            </w:r>
          </w:p>
        </w:tc>
        <w:tc>
          <w:tcPr>
            <w:tcW w:w="7767" w:type="dxa"/>
            <w:gridSpan w:val="4"/>
          </w:tcPr>
          <w:p w14:paraId="5C345AFB" w14:textId="77777777" w:rsidR="003F27D4" w:rsidRDefault="003F27D4" w:rsidP="00437B30">
            <w:pPr>
              <w:spacing w:before="120" w:after="120"/>
              <w:rPr>
                <w:rFonts w:ascii="Nunito Sans" w:hAnsi="Nunito Sans"/>
              </w:rPr>
            </w:pPr>
          </w:p>
        </w:tc>
      </w:tr>
      <w:tr w:rsidR="003F27D4" w14:paraId="5C345B02" w14:textId="77777777" w:rsidTr="48CC828B">
        <w:tc>
          <w:tcPr>
            <w:tcW w:w="2689" w:type="dxa"/>
            <w:vMerge w:val="restart"/>
          </w:tcPr>
          <w:p w14:paraId="5C345AFD" w14:textId="77777777" w:rsidR="003F27D4" w:rsidRPr="003F27D4" w:rsidRDefault="003F27D4" w:rsidP="003F27D4">
            <w:pPr>
              <w:rPr>
                <w:rFonts w:ascii="Nunito Sans" w:hAnsi="Nunito Sans"/>
                <w:b/>
              </w:rPr>
            </w:pPr>
            <w:r w:rsidRPr="003F27D4">
              <w:rPr>
                <w:rFonts w:ascii="Nunito Sans" w:hAnsi="Nunito Sans"/>
                <w:b/>
              </w:rPr>
              <w:t xml:space="preserve">Reason for plan: </w:t>
            </w:r>
          </w:p>
        </w:tc>
        <w:tc>
          <w:tcPr>
            <w:tcW w:w="567" w:type="dxa"/>
          </w:tcPr>
          <w:p w14:paraId="5C345AFE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188" w:type="dxa"/>
          </w:tcPr>
          <w:p w14:paraId="5C345AFF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Mobility conditions</w:t>
            </w:r>
          </w:p>
        </w:tc>
        <w:tc>
          <w:tcPr>
            <w:tcW w:w="504" w:type="dxa"/>
          </w:tcPr>
          <w:p w14:paraId="5C345B00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4508" w:type="dxa"/>
          </w:tcPr>
          <w:p w14:paraId="5C345B01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Hearing conditions</w:t>
            </w:r>
          </w:p>
        </w:tc>
      </w:tr>
      <w:tr w:rsidR="003F27D4" w14:paraId="5C345B08" w14:textId="77777777" w:rsidTr="48CC828B">
        <w:tc>
          <w:tcPr>
            <w:tcW w:w="2689" w:type="dxa"/>
            <w:vMerge/>
          </w:tcPr>
          <w:p w14:paraId="5C345B03" w14:textId="77777777" w:rsidR="003F27D4" w:rsidRDefault="003F27D4" w:rsidP="003F27D4">
            <w:pPr>
              <w:rPr>
                <w:rFonts w:ascii="Nunito Sans" w:hAnsi="Nunito Sans"/>
              </w:rPr>
            </w:pPr>
          </w:p>
        </w:tc>
        <w:tc>
          <w:tcPr>
            <w:tcW w:w="567" w:type="dxa"/>
          </w:tcPr>
          <w:p w14:paraId="5C345B04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188" w:type="dxa"/>
          </w:tcPr>
          <w:p w14:paraId="5C345B05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Sight conditions</w:t>
            </w:r>
          </w:p>
        </w:tc>
        <w:tc>
          <w:tcPr>
            <w:tcW w:w="504" w:type="dxa"/>
          </w:tcPr>
          <w:p w14:paraId="5C345B06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4508" w:type="dxa"/>
          </w:tcPr>
          <w:p w14:paraId="5C345B07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Neurodiverse or mental health conditions</w:t>
            </w:r>
          </w:p>
        </w:tc>
      </w:tr>
      <w:tr w:rsidR="003F27D4" w14:paraId="5C345B0E" w14:textId="77777777" w:rsidTr="48CC828B">
        <w:tc>
          <w:tcPr>
            <w:tcW w:w="2689" w:type="dxa"/>
            <w:vMerge/>
          </w:tcPr>
          <w:p w14:paraId="5C345B09" w14:textId="77777777" w:rsidR="003F27D4" w:rsidRDefault="003F27D4" w:rsidP="003F27D4">
            <w:pPr>
              <w:rPr>
                <w:rFonts w:ascii="Nunito Sans" w:hAnsi="Nunito Sans"/>
              </w:rPr>
            </w:pPr>
          </w:p>
        </w:tc>
        <w:tc>
          <w:tcPr>
            <w:tcW w:w="567" w:type="dxa"/>
          </w:tcPr>
          <w:p w14:paraId="5C345B0A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188" w:type="dxa"/>
          </w:tcPr>
          <w:p w14:paraId="5C345B0B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Pregnancy</w:t>
            </w:r>
          </w:p>
        </w:tc>
        <w:tc>
          <w:tcPr>
            <w:tcW w:w="504" w:type="dxa"/>
          </w:tcPr>
          <w:p w14:paraId="5C345B0C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4508" w:type="dxa"/>
          </w:tcPr>
          <w:p w14:paraId="5C345B0D" w14:textId="77777777" w:rsidR="003F27D4" w:rsidRDefault="003F27D4" w:rsidP="003F27D4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Short-term injury </w:t>
            </w:r>
          </w:p>
        </w:tc>
      </w:tr>
      <w:tr w:rsidR="003F27D4" w14:paraId="5C345B11" w14:textId="77777777" w:rsidTr="48CC828B">
        <w:tc>
          <w:tcPr>
            <w:tcW w:w="2689" w:type="dxa"/>
          </w:tcPr>
          <w:p w14:paraId="5C345B0F" w14:textId="77777777" w:rsidR="003F27D4" w:rsidRPr="00922CAE" w:rsidRDefault="003F27D4" w:rsidP="003F27D4">
            <w:pPr>
              <w:spacing w:before="120" w:after="120"/>
              <w:rPr>
                <w:rFonts w:ascii="Nunito Sans" w:hAnsi="Nunito Sans"/>
                <w:b/>
              </w:rPr>
            </w:pPr>
            <w:r w:rsidRPr="00922CAE">
              <w:rPr>
                <w:rFonts w:ascii="Nunito Sans" w:hAnsi="Nunito Sans"/>
                <w:b/>
              </w:rPr>
              <w:t>Details of condition</w:t>
            </w:r>
            <w:r>
              <w:rPr>
                <w:rFonts w:ascii="Nunito Sans" w:hAnsi="Nunito Sans"/>
                <w:b/>
              </w:rPr>
              <w:t xml:space="preserve"> or reason for assessment</w:t>
            </w:r>
            <w:r w:rsidRPr="00922CAE">
              <w:rPr>
                <w:rFonts w:ascii="Nunito Sans" w:hAnsi="Nunito Sans"/>
                <w:b/>
              </w:rPr>
              <w:t>:</w:t>
            </w:r>
          </w:p>
        </w:tc>
        <w:tc>
          <w:tcPr>
            <w:tcW w:w="7767" w:type="dxa"/>
            <w:gridSpan w:val="4"/>
          </w:tcPr>
          <w:p w14:paraId="5C345B10" w14:textId="77777777" w:rsidR="003F27D4" w:rsidRDefault="003F27D4" w:rsidP="003F27D4">
            <w:pPr>
              <w:spacing w:before="120" w:after="120"/>
              <w:rPr>
                <w:rFonts w:ascii="Nunito Sans" w:hAnsi="Nunito Sans"/>
              </w:rPr>
            </w:pPr>
          </w:p>
        </w:tc>
      </w:tr>
      <w:tr w:rsidR="00125FC6" w14:paraId="5C345B14" w14:textId="77777777" w:rsidTr="48CC828B">
        <w:tc>
          <w:tcPr>
            <w:tcW w:w="2689" w:type="dxa"/>
          </w:tcPr>
          <w:p w14:paraId="5C345B12" w14:textId="09CE1650" w:rsidR="00125FC6" w:rsidRPr="00922CAE" w:rsidRDefault="5E3D2CD9" w:rsidP="48CC828B">
            <w:pPr>
              <w:spacing w:before="120" w:after="120"/>
              <w:rPr>
                <w:rFonts w:ascii="Nunito Sans" w:hAnsi="Nunito Sans"/>
                <w:b/>
                <w:bCs/>
              </w:rPr>
            </w:pPr>
            <w:r w:rsidRPr="48CC828B">
              <w:rPr>
                <w:rFonts w:ascii="Nunito Sans" w:hAnsi="Nunito Sans"/>
                <w:b/>
                <w:bCs/>
              </w:rPr>
              <w:t>B</w:t>
            </w:r>
            <w:r w:rsidR="331EA7E4" w:rsidRPr="48CC828B">
              <w:rPr>
                <w:rFonts w:ascii="Nunito Sans" w:hAnsi="Nunito Sans"/>
                <w:b/>
                <w:bCs/>
              </w:rPr>
              <w:t>uilding</w:t>
            </w:r>
            <w:r w:rsidRPr="48CC828B">
              <w:rPr>
                <w:rFonts w:ascii="Nunito Sans" w:hAnsi="Nunito Sans"/>
                <w:b/>
                <w:bCs/>
              </w:rPr>
              <w:t xml:space="preserve"> to be assessed</w:t>
            </w:r>
            <w:r w:rsidR="331EA7E4" w:rsidRPr="48CC828B">
              <w:rPr>
                <w:rFonts w:ascii="Nunito Sans" w:hAnsi="Nunito Sans"/>
                <w:b/>
                <w:bCs/>
              </w:rPr>
              <w:t>:</w:t>
            </w:r>
          </w:p>
        </w:tc>
        <w:tc>
          <w:tcPr>
            <w:tcW w:w="7767" w:type="dxa"/>
            <w:gridSpan w:val="4"/>
          </w:tcPr>
          <w:p w14:paraId="5C345B13" w14:textId="77777777" w:rsidR="00125FC6" w:rsidRDefault="00125FC6" w:rsidP="003F27D4">
            <w:pPr>
              <w:spacing w:before="120" w:after="120"/>
              <w:rPr>
                <w:rFonts w:ascii="Nunito Sans" w:hAnsi="Nunito Sans"/>
              </w:rPr>
            </w:pPr>
          </w:p>
        </w:tc>
      </w:tr>
      <w:tr w:rsidR="003F27D4" w14:paraId="5C345B17" w14:textId="77777777" w:rsidTr="48CC828B">
        <w:tc>
          <w:tcPr>
            <w:tcW w:w="2689" w:type="dxa"/>
          </w:tcPr>
          <w:p w14:paraId="5C345B15" w14:textId="14D5F8D5" w:rsidR="003F27D4" w:rsidRPr="00922CAE" w:rsidRDefault="22E6FFFA" w:rsidP="48CC828B">
            <w:pPr>
              <w:spacing w:before="120" w:after="120"/>
              <w:rPr>
                <w:rFonts w:ascii="Nunito Sans" w:hAnsi="Nunito Sans"/>
                <w:b/>
                <w:bCs/>
              </w:rPr>
            </w:pPr>
            <w:r w:rsidRPr="48CC828B">
              <w:rPr>
                <w:rFonts w:ascii="Nunito Sans" w:hAnsi="Nunito Sans"/>
                <w:b/>
                <w:bCs/>
              </w:rPr>
              <w:t xml:space="preserve">Responsible </w:t>
            </w:r>
            <w:r w:rsidR="5E3D2CD9" w:rsidRPr="48CC828B">
              <w:rPr>
                <w:rFonts w:ascii="Nunito Sans" w:hAnsi="Nunito Sans"/>
                <w:b/>
                <w:bCs/>
              </w:rPr>
              <w:t>person</w:t>
            </w:r>
            <w:r w:rsidRPr="48CC828B">
              <w:rPr>
                <w:rFonts w:ascii="Nunito Sans" w:hAnsi="Nunito Sans"/>
                <w:b/>
                <w:bCs/>
              </w:rPr>
              <w:t>:</w:t>
            </w:r>
          </w:p>
        </w:tc>
        <w:tc>
          <w:tcPr>
            <w:tcW w:w="7767" w:type="dxa"/>
            <w:gridSpan w:val="4"/>
          </w:tcPr>
          <w:p w14:paraId="5C345B16" w14:textId="77777777" w:rsidR="003F27D4" w:rsidRDefault="003F27D4" w:rsidP="003F27D4">
            <w:pPr>
              <w:spacing w:before="120" w:after="120"/>
              <w:rPr>
                <w:rFonts w:ascii="Nunito Sans" w:hAnsi="Nunito Sans"/>
              </w:rPr>
            </w:pPr>
          </w:p>
        </w:tc>
      </w:tr>
      <w:tr w:rsidR="003F27D4" w14:paraId="5C345B1A" w14:textId="77777777" w:rsidTr="48CC828B">
        <w:tc>
          <w:tcPr>
            <w:tcW w:w="2689" w:type="dxa"/>
          </w:tcPr>
          <w:p w14:paraId="5C345B18" w14:textId="77777777" w:rsidR="003F27D4" w:rsidRPr="00922CAE" w:rsidRDefault="00377B62" w:rsidP="003F27D4">
            <w:pPr>
              <w:spacing w:before="120" w:after="12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Initial a</w:t>
            </w:r>
            <w:r w:rsidR="003F27D4" w:rsidRPr="00922CAE">
              <w:rPr>
                <w:rFonts w:ascii="Nunito Sans" w:hAnsi="Nunito Sans"/>
                <w:b/>
              </w:rPr>
              <w:t xml:space="preserve">ssessment date: </w:t>
            </w:r>
          </w:p>
        </w:tc>
        <w:tc>
          <w:tcPr>
            <w:tcW w:w="7767" w:type="dxa"/>
            <w:gridSpan w:val="4"/>
          </w:tcPr>
          <w:p w14:paraId="5C345B19" w14:textId="77777777" w:rsidR="003F27D4" w:rsidRDefault="003F27D4" w:rsidP="003F27D4">
            <w:pPr>
              <w:spacing w:before="120" w:after="120"/>
              <w:rPr>
                <w:rFonts w:ascii="Nunito Sans" w:hAnsi="Nunito Sans"/>
              </w:rPr>
            </w:pPr>
          </w:p>
        </w:tc>
      </w:tr>
    </w:tbl>
    <w:p w14:paraId="5C345B1B" w14:textId="77777777" w:rsidR="00F47C56" w:rsidRPr="00F527E5" w:rsidRDefault="00F47C56" w:rsidP="00437B30">
      <w:pPr>
        <w:spacing w:before="120" w:after="120"/>
        <w:rPr>
          <w:rFonts w:ascii="Nunito Sans" w:hAnsi="Nunito Sans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527E5" w14:paraId="5C345B22" w14:textId="77777777" w:rsidTr="00F527E5">
        <w:tc>
          <w:tcPr>
            <w:tcW w:w="1742" w:type="dxa"/>
          </w:tcPr>
          <w:p w14:paraId="5C345B1C" w14:textId="77777777" w:rsidR="00F527E5" w:rsidRPr="00922CAE" w:rsidRDefault="00F527E5" w:rsidP="00437B30">
            <w:pPr>
              <w:spacing w:before="120" w:after="120"/>
              <w:rPr>
                <w:rFonts w:ascii="Nunito Sans" w:hAnsi="Nunito Sans"/>
                <w:b/>
              </w:rPr>
            </w:pPr>
            <w:r w:rsidRPr="00922CAE">
              <w:rPr>
                <w:rFonts w:ascii="Nunito Sans" w:hAnsi="Nunito Sans"/>
                <w:b/>
              </w:rPr>
              <w:t>Review dates:</w:t>
            </w:r>
          </w:p>
        </w:tc>
        <w:tc>
          <w:tcPr>
            <w:tcW w:w="1742" w:type="dxa"/>
          </w:tcPr>
          <w:p w14:paraId="5C345B1D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1E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1F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0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1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</w:tr>
      <w:tr w:rsidR="00F527E5" w14:paraId="5C345B29" w14:textId="77777777" w:rsidTr="00F527E5">
        <w:tc>
          <w:tcPr>
            <w:tcW w:w="1742" w:type="dxa"/>
          </w:tcPr>
          <w:p w14:paraId="5C345B23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2" w:type="dxa"/>
          </w:tcPr>
          <w:p w14:paraId="5C345B24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5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6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7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  <w:tc>
          <w:tcPr>
            <w:tcW w:w="1743" w:type="dxa"/>
          </w:tcPr>
          <w:p w14:paraId="5C345B28" w14:textId="77777777" w:rsidR="00F527E5" w:rsidRDefault="00F527E5" w:rsidP="00437B30">
            <w:pPr>
              <w:spacing w:before="120" w:after="120"/>
              <w:rPr>
                <w:rFonts w:ascii="Nunito Sans" w:hAnsi="Nunito Sans"/>
              </w:rPr>
            </w:pPr>
          </w:p>
        </w:tc>
      </w:tr>
    </w:tbl>
    <w:p w14:paraId="5C345B2A" w14:textId="77777777" w:rsidR="00F527E5" w:rsidRPr="00D25E6D" w:rsidRDefault="00F527E5" w:rsidP="00437B30">
      <w:pPr>
        <w:spacing w:before="120" w:after="120"/>
        <w:rPr>
          <w:rFonts w:ascii="Nunito Sans" w:hAnsi="Nunito Sans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562"/>
        <w:gridCol w:w="1528"/>
      </w:tblGrid>
      <w:tr w:rsidR="00EB0AA2" w14:paraId="5C345B2E" w14:textId="77777777" w:rsidTr="48CC828B">
        <w:tc>
          <w:tcPr>
            <w:tcW w:w="7366" w:type="dxa"/>
            <w:shd w:val="clear" w:color="auto" w:fill="D9E2F3" w:themeFill="accent5" w:themeFillTint="33"/>
          </w:tcPr>
          <w:p w14:paraId="5C345B2B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GENERAL QUESTIONS – APPLICABLE TO ALL </w:t>
            </w:r>
          </w:p>
        </w:tc>
        <w:tc>
          <w:tcPr>
            <w:tcW w:w="1562" w:type="dxa"/>
            <w:shd w:val="clear" w:color="auto" w:fill="D9E2F3" w:themeFill="accent5" w:themeFillTint="33"/>
          </w:tcPr>
          <w:p w14:paraId="5C345B2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YES-NO-N/A</w:t>
            </w:r>
          </w:p>
        </w:tc>
        <w:tc>
          <w:tcPr>
            <w:tcW w:w="1528" w:type="dxa"/>
            <w:shd w:val="clear" w:color="auto" w:fill="D9E2F3" w:themeFill="accent5" w:themeFillTint="33"/>
          </w:tcPr>
          <w:p w14:paraId="5C345B2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COMMENTS</w:t>
            </w:r>
          </w:p>
        </w:tc>
      </w:tr>
      <w:tr w:rsidR="00EB0AA2" w14:paraId="5C345B32" w14:textId="77777777" w:rsidTr="48CC828B">
        <w:tc>
          <w:tcPr>
            <w:tcW w:w="7366" w:type="dxa"/>
          </w:tcPr>
          <w:p w14:paraId="5C345B2F" w14:textId="77777777" w:rsidR="00EB0AA2" w:rsidRPr="00B95BDC" w:rsidRDefault="00EB0AA2" w:rsidP="00EB0AA2">
            <w:pPr>
              <w:spacing w:before="60" w:after="60"/>
              <w:rPr>
                <w:rFonts w:ascii="Nunito Sans" w:hAnsi="Nunito Sans"/>
              </w:rPr>
            </w:pPr>
            <w:r w:rsidRPr="00341F69">
              <w:rPr>
                <w:rFonts w:ascii="Nunito Sans" w:hAnsi="Nunito Sans"/>
              </w:rPr>
              <w:t>Have the general emergency procedures been explained to you?</w:t>
            </w:r>
          </w:p>
        </w:tc>
        <w:tc>
          <w:tcPr>
            <w:tcW w:w="1562" w:type="dxa"/>
          </w:tcPr>
          <w:p w14:paraId="5C345B3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3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36" w14:textId="77777777" w:rsidTr="48CC828B">
        <w:tc>
          <w:tcPr>
            <w:tcW w:w="7366" w:type="dxa"/>
          </w:tcPr>
          <w:p w14:paraId="5C345B33" w14:textId="46598767" w:rsidR="00EB0AA2" w:rsidRDefault="492C8878" w:rsidP="006B4497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Could you raise the alarm if you </w:t>
            </w:r>
            <w:r w:rsidR="5E3D2CD9" w:rsidRPr="48CC828B">
              <w:rPr>
                <w:rFonts w:ascii="Nunito Sans" w:hAnsi="Nunito Sans"/>
              </w:rPr>
              <w:t xml:space="preserve">found </w:t>
            </w:r>
            <w:r w:rsidRPr="48CC828B">
              <w:rPr>
                <w:rFonts w:ascii="Nunito Sans" w:hAnsi="Nunito Sans"/>
              </w:rPr>
              <w:t>a fire (</w:t>
            </w:r>
            <w:r w:rsidR="5E3D2CD9" w:rsidRPr="48CC828B">
              <w:rPr>
                <w:rFonts w:ascii="Nunito Sans" w:hAnsi="Nunito Sans"/>
              </w:rPr>
              <w:t xml:space="preserve">use </w:t>
            </w:r>
            <w:r w:rsidRPr="48CC828B">
              <w:rPr>
                <w:rFonts w:ascii="Nunito Sans" w:hAnsi="Nunito Sans"/>
              </w:rPr>
              <w:t>the call point)?</w:t>
            </w:r>
          </w:p>
        </w:tc>
        <w:tc>
          <w:tcPr>
            <w:tcW w:w="1562" w:type="dxa"/>
          </w:tcPr>
          <w:p w14:paraId="5C345B3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3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3A" w14:textId="77777777" w:rsidTr="48CC828B">
        <w:tc>
          <w:tcPr>
            <w:tcW w:w="7366" w:type="dxa"/>
          </w:tcPr>
          <w:p w14:paraId="5C345B37" w14:textId="3AAE054E" w:rsidR="00EB0AA2" w:rsidRPr="00B95BDC" w:rsidRDefault="492C8878" w:rsidP="00EB0AA2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>Can you move quickly in  an emergency?</w:t>
            </w:r>
          </w:p>
        </w:tc>
        <w:tc>
          <w:tcPr>
            <w:tcW w:w="1562" w:type="dxa"/>
          </w:tcPr>
          <w:p w14:paraId="5C345B3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3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3E" w14:textId="77777777" w:rsidTr="48CC828B">
        <w:tc>
          <w:tcPr>
            <w:tcW w:w="7366" w:type="dxa"/>
          </w:tcPr>
          <w:p w14:paraId="5C345B3B" w14:textId="26CE0FBB" w:rsidR="00EB0AA2" w:rsidRDefault="492C8878" w:rsidP="00EB0AA2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Can you open the fire escape door </w:t>
            </w:r>
            <w:r w:rsidR="5E3D2CD9" w:rsidRPr="48CC828B">
              <w:rPr>
                <w:rFonts w:ascii="Nunito Sans" w:hAnsi="Nunito Sans"/>
              </w:rPr>
              <w:t>i</w:t>
            </w:r>
            <w:r w:rsidRPr="48CC828B">
              <w:rPr>
                <w:rFonts w:ascii="Nunito Sans" w:hAnsi="Nunito Sans"/>
              </w:rPr>
              <w:t xml:space="preserve">n the </w:t>
            </w:r>
            <w:r w:rsidR="5E3D2CD9" w:rsidRPr="48CC828B">
              <w:rPr>
                <w:rFonts w:ascii="Nunito Sans" w:hAnsi="Nunito Sans"/>
              </w:rPr>
              <w:t>area</w:t>
            </w:r>
            <w:r w:rsidRPr="48CC828B">
              <w:rPr>
                <w:rFonts w:ascii="Nunito Sans" w:hAnsi="Nunito Sans"/>
              </w:rPr>
              <w:t>(s) you will be using?</w:t>
            </w:r>
          </w:p>
        </w:tc>
        <w:tc>
          <w:tcPr>
            <w:tcW w:w="1562" w:type="dxa"/>
          </w:tcPr>
          <w:p w14:paraId="5C345B3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3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42" w14:textId="77777777" w:rsidTr="48CC828B">
        <w:tc>
          <w:tcPr>
            <w:tcW w:w="7366" w:type="dxa"/>
          </w:tcPr>
          <w:p w14:paraId="5C345B3F" w14:textId="77777777" w:rsidR="00EB0AA2" w:rsidRPr="00B95BDC" w:rsidRDefault="00EB0AA2" w:rsidP="00EB0AA2">
            <w:pPr>
              <w:spacing w:before="60" w:after="60"/>
              <w:rPr>
                <w:rFonts w:ascii="Nunito Sans" w:hAnsi="Nunito Sans"/>
              </w:rPr>
            </w:pPr>
            <w:r w:rsidRPr="00B95BDC">
              <w:rPr>
                <w:rFonts w:ascii="Nunito Sans" w:hAnsi="Nunito Sans"/>
              </w:rPr>
              <w:t xml:space="preserve">Could you use a telephone in the area </w:t>
            </w:r>
            <w:r>
              <w:rPr>
                <w:rFonts w:ascii="Nunito Sans" w:hAnsi="Nunito Sans"/>
              </w:rPr>
              <w:t>to call the emergency services?</w:t>
            </w:r>
          </w:p>
        </w:tc>
        <w:tc>
          <w:tcPr>
            <w:tcW w:w="1562" w:type="dxa"/>
          </w:tcPr>
          <w:p w14:paraId="5C345B4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4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46" w14:textId="77777777" w:rsidTr="48CC828B">
        <w:tc>
          <w:tcPr>
            <w:tcW w:w="7366" w:type="dxa"/>
          </w:tcPr>
          <w:p w14:paraId="5C345B43" w14:textId="0636060E" w:rsidR="00EB0AA2" w:rsidRPr="00B95BDC" w:rsidRDefault="492C8878" w:rsidP="00EB0AA2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Can you hear the fire alarm in normal </w:t>
            </w:r>
            <w:r w:rsidR="5E3D2CD9" w:rsidRPr="48CC828B">
              <w:rPr>
                <w:rFonts w:ascii="Nunito Sans" w:hAnsi="Nunito Sans"/>
              </w:rPr>
              <w:t>situations</w:t>
            </w:r>
            <w:r w:rsidRPr="48CC828B">
              <w:rPr>
                <w:rFonts w:ascii="Nunito Sans" w:hAnsi="Nunito Sans"/>
              </w:rPr>
              <w:t xml:space="preserve">? </w:t>
            </w:r>
          </w:p>
        </w:tc>
        <w:tc>
          <w:tcPr>
            <w:tcW w:w="1562" w:type="dxa"/>
          </w:tcPr>
          <w:p w14:paraId="5C345B4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4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4A" w14:textId="77777777" w:rsidTr="48CC828B">
        <w:tc>
          <w:tcPr>
            <w:tcW w:w="7366" w:type="dxa"/>
          </w:tcPr>
          <w:p w14:paraId="5C345B47" w14:textId="11E065C2" w:rsidR="00EB0AA2" w:rsidRPr="00B95BDC" w:rsidRDefault="492C8878" w:rsidP="006B4497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need </w:t>
            </w:r>
            <w:r w:rsidR="5E3D2CD9" w:rsidRPr="48CC828B">
              <w:rPr>
                <w:rFonts w:ascii="Nunito Sans" w:hAnsi="Nunito Sans"/>
              </w:rPr>
              <w:t xml:space="preserve">help </w:t>
            </w:r>
            <w:r w:rsidRPr="48CC828B">
              <w:rPr>
                <w:rFonts w:ascii="Nunito Sans" w:hAnsi="Nunito Sans"/>
              </w:rPr>
              <w:t xml:space="preserve">to get out of the building in an emergency? </w:t>
            </w:r>
          </w:p>
        </w:tc>
        <w:tc>
          <w:tcPr>
            <w:tcW w:w="1562" w:type="dxa"/>
          </w:tcPr>
          <w:p w14:paraId="5C345B4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4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4E" w14:textId="77777777" w:rsidTr="48CC828B">
        <w:tc>
          <w:tcPr>
            <w:tcW w:w="7366" w:type="dxa"/>
          </w:tcPr>
          <w:p w14:paraId="5C345B4B" w14:textId="71B69AC0" w:rsidR="00EB0AA2" w:rsidRPr="00B95BDC" w:rsidRDefault="5E3D2CD9" w:rsidP="006B4497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>Has</w:t>
            </w:r>
            <w:r w:rsidR="492C8878" w:rsidRPr="48CC828B">
              <w:rPr>
                <w:rFonts w:ascii="Nunito Sans" w:hAnsi="Nunito Sans"/>
              </w:rPr>
              <w:t xml:space="preserve"> anyone </w:t>
            </w:r>
            <w:r w:rsidRPr="48CC828B">
              <w:rPr>
                <w:rFonts w:ascii="Nunito Sans" w:hAnsi="Nunito Sans"/>
              </w:rPr>
              <w:t xml:space="preserve">been chosen </w:t>
            </w:r>
            <w:r w:rsidR="492C8878" w:rsidRPr="48CC828B">
              <w:rPr>
                <w:rFonts w:ascii="Nunito Sans" w:hAnsi="Nunito Sans"/>
              </w:rPr>
              <w:t xml:space="preserve">to </w:t>
            </w:r>
            <w:r w:rsidRPr="48CC828B">
              <w:rPr>
                <w:rFonts w:ascii="Nunito Sans" w:hAnsi="Nunito Sans"/>
              </w:rPr>
              <w:t xml:space="preserve">help </w:t>
            </w:r>
            <w:r w:rsidR="492C8878" w:rsidRPr="48CC828B">
              <w:rPr>
                <w:rFonts w:ascii="Nunito Sans" w:hAnsi="Nunito Sans"/>
              </w:rPr>
              <w:t xml:space="preserve">you get out in an emergency? </w:t>
            </w:r>
          </w:p>
        </w:tc>
        <w:tc>
          <w:tcPr>
            <w:tcW w:w="1562" w:type="dxa"/>
          </w:tcPr>
          <w:p w14:paraId="5C345B4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4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52" w14:textId="77777777" w:rsidTr="48CC828B">
        <w:tc>
          <w:tcPr>
            <w:tcW w:w="7366" w:type="dxa"/>
          </w:tcPr>
          <w:p w14:paraId="5C345B4F" w14:textId="59AF86AC" w:rsidR="00EB0AA2" w:rsidRPr="00B95BDC" w:rsidRDefault="05F4BCD3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>Are</w:t>
            </w:r>
            <w:r w:rsidR="492C8878" w:rsidRPr="48CC828B">
              <w:rPr>
                <w:rFonts w:ascii="Nunito Sans" w:hAnsi="Nunito Sans"/>
              </w:rPr>
              <w:t xml:space="preserve"> the arrangements with this </w:t>
            </w:r>
            <w:r w:rsidRPr="48CC828B">
              <w:rPr>
                <w:rFonts w:ascii="Nunito Sans" w:hAnsi="Nunito Sans"/>
              </w:rPr>
              <w:t xml:space="preserve">person </w:t>
            </w:r>
            <w:r w:rsidR="492C8878" w:rsidRPr="48CC828B">
              <w:rPr>
                <w:rFonts w:ascii="Nunito Sans" w:hAnsi="Nunito Sans"/>
              </w:rPr>
              <w:t>a formal agreement?</w:t>
            </w:r>
          </w:p>
        </w:tc>
        <w:tc>
          <w:tcPr>
            <w:tcW w:w="1562" w:type="dxa"/>
          </w:tcPr>
          <w:p w14:paraId="5C345B5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5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56" w14:textId="77777777" w:rsidTr="48CC828B">
        <w:tc>
          <w:tcPr>
            <w:tcW w:w="7366" w:type="dxa"/>
          </w:tcPr>
          <w:p w14:paraId="5C345B53" w14:textId="18DA9EF0" w:rsidR="00EB0AA2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Who will cover this when they are </w:t>
            </w:r>
            <w:r w:rsidR="05F4BCD3" w:rsidRPr="48CC828B">
              <w:rPr>
                <w:rFonts w:ascii="Nunito Sans" w:hAnsi="Nunito Sans"/>
              </w:rPr>
              <w:t xml:space="preserve">away </w:t>
            </w:r>
            <w:r w:rsidRPr="48CC828B">
              <w:rPr>
                <w:rFonts w:ascii="Nunito Sans" w:hAnsi="Nunito Sans"/>
              </w:rPr>
              <w:t>(holiday/sickness)?</w:t>
            </w:r>
          </w:p>
        </w:tc>
        <w:tc>
          <w:tcPr>
            <w:tcW w:w="1562" w:type="dxa"/>
          </w:tcPr>
          <w:p w14:paraId="5C345B5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5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5A" w14:textId="77777777" w:rsidTr="48CC828B">
        <w:tc>
          <w:tcPr>
            <w:tcW w:w="7366" w:type="dxa"/>
          </w:tcPr>
          <w:p w14:paraId="5C345B57" w14:textId="077A403D" w:rsidR="00EB0AA2" w:rsidRPr="00B95BDC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05F4BCD3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 xml:space="preserve">the building emergency procedures to be </w:t>
            </w:r>
            <w:r w:rsidR="05F4BCD3" w:rsidRPr="48CC828B">
              <w:rPr>
                <w:rFonts w:ascii="Nunito Sans" w:hAnsi="Nunito Sans"/>
              </w:rPr>
              <w:t xml:space="preserve">given </w:t>
            </w:r>
            <w:r w:rsidRPr="48CC828B">
              <w:rPr>
                <w:rFonts w:ascii="Nunito Sans" w:hAnsi="Nunito Sans"/>
              </w:rPr>
              <w:t xml:space="preserve">to you in a </w:t>
            </w:r>
            <w:r w:rsidR="05F4BCD3" w:rsidRPr="48CC828B">
              <w:rPr>
                <w:rFonts w:ascii="Nunito Sans" w:hAnsi="Nunito Sans"/>
              </w:rPr>
              <w:t xml:space="preserve">different </w:t>
            </w:r>
            <w:r w:rsidRPr="48CC828B">
              <w:rPr>
                <w:rFonts w:ascii="Nunito Sans" w:hAnsi="Nunito Sans"/>
              </w:rPr>
              <w:t xml:space="preserve">format to the </w:t>
            </w:r>
            <w:r w:rsidR="05F4BCD3" w:rsidRPr="48CC828B">
              <w:rPr>
                <w:rFonts w:ascii="Nunito Sans" w:hAnsi="Nunito Sans"/>
              </w:rPr>
              <w:t xml:space="preserve">common </w:t>
            </w:r>
            <w:r w:rsidRPr="48CC828B">
              <w:rPr>
                <w:rFonts w:ascii="Nunito Sans" w:hAnsi="Nunito Sans"/>
              </w:rPr>
              <w:t>written instructions?</w:t>
            </w:r>
          </w:p>
        </w:tc>
        <w:tc>
          <w:tcPr>
            <w:tcW w:w="1562" w:type="dxa"/>
          </w:tcPr>
          <w:p w14:paraId="5C345B5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5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5E" w14:textId="77777777" w:rsidTr="48CC828B">
        <w:tc>
          <w:tcPr>
            <w:tcW w:w="7366" w:type="dxa"/>
            <w:shd w:val="clear" w:color="auto" w:fill="E2EFD9" w:themeFill="accent6" w:themeFillTint="33"/>
          </w:tcPr>
          <w:p w14:paraId="5C345B5B" w14:textId="77777777" w:rsidR="00EB0AA2" w:rsidRPr="00B95BDC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MOBILITY IMPAIRED QUESTIONS (if applicable)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C345B5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E2EFD9" w:themeFill="accent6" w:themeFillTint="33"/>
          </w:tcPr>
          <w:p w14:paraId="5C345B5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62" w14:textId="77777777" w:rsidTr="48CC828B">
        <w:tc>
          <w:tcPr>
            <w:tcW w:w="7366" w:type="dxa"/>
          </w:tcPr>
          <w:p w14:paraId="5C345B5F" w14:textId="77777777" w:rsidR="00EB0AA2" w:rsidRPr="00B95BDC" w:rsidRDefault="00EB0AA2" w:rsidP="00EB0AA2">
            <w:pPr>
              <w:spacing w:before="60" w:after="60"/>
              <w:rPr>
                <w:rFonts w:ascii="Nunito Sans" w:hAnsi="Nunito Sans"/>
              </w:rPr>
            </w:pPr>
            <w:r w:rsidRPr="00B95BDC">
              <w:rPr>
                <w:rFonts w:ascii="Nunito Sans" w:hAnsi="Nunito Sans"/>
              </w:rPr>
              <w:t>D</w:t>
            </w:r>
            <w:r>
              <w:rPr>
                <w:rFonts w:ascii="Nunito Sans" w:hAnsi="Nunito Sans"/>
              </w:rPr>
              <w:t xml:space="preserve">o you use a manual wheelchair? </w:t>
            </w:r>
          </w:p>
        </w:tc>
        <w:tc>
          <w:tcPr>
            <w:tcW w:w="1562" w:type="dxa"/>
          </w:tcPr>
          <w:p w14:paraId="5C345B6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6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66" w14:textId="77777777" w:rsidTr="48CC828B">
        <w:tc>
          <w:tcPr>
            <w:tcW w:w="7366" w:type="dxa"/>
          </w:tcPr>
          <w:p w14:paraId="5C345B63" w14:textId="0B273AC8" w:rsidR="00EB0AA2" w:rsidRPr="00B95BDC" w:rsidRDefault="492C8878" w:rsidP="00EB0AA2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>If you use another type of mobility aid, what is it? (insert details</w:t>
            </w:r>
            <w:r w:rsidR="05F4BCD3" w:rsidRPr="48CC828B">
              <w:rPr>
                <w:rFonts w:ascii="Nunito Sans" w:hAnsi="Nunito Sans"/>
              </w:rPr>
              <w:t xml:space="preserve"> in comments box</w:t>
            </w:r>
            <w:r w:rsidRPr="48CC828B">
              <w:rPr>
                <w:rFonts w:ascii="Nunito Sans" w:hAnsi="Nunito Sans"/>
              </w:rPr>
              <w:t>)</w:t>
            </w:r>
          </w:p>
        </w:tc>
        <w:tc>
          <w:tcPr>
            <w:tcW w:w="1562" w:type="dxa"/>
          </w:tcPr>
          <w:p w14:paraId="5C345B6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6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6A" w14:textId="77777777" w:rsidTr="48CC828B">
        <w:tc>
          <w:tcPr>
            <w:tcW w:w="7366" w:type="dxa"/>
          </w:tcPr>
          <w:p w14:paraId="5C345B67" w14:textId="262FBAAD" w:rsidR="00EB0AA2" w:rsidRPr="00B95BDC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Could you transfer to an Evacuation Chair in an emergency without </w:t>
            </w:r>
            <w:r w:rsidR="05F4BCD3" w:rsidRPr="48CC828B">
              <w:rPr>
                <w:rFonts w:ascii="Nunito Sans" w:hAnsi="Nunito Sans"/>
              </w:rPr>
              <w:t>help</w:t>
            </w:r>
            <w:r w:rsidRPr="48CC828B">
              <w:rPr>
                <w:rFonts w:ascii="Nunito Sans" w:hAnsi="Nunito Sans"/>
              </w:rPr>
              <w:t>?</w:t>
            </w:r>
          </w:p>
        </w:tc>
        <w:tc>
          <w:tcPr>
            <w:tcW w:w="1562" w:type="dxa"/>
          </w:tcPr>
          <w:p w14:paraId="5C345B6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6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6E" w14:textId="77777777" w:rsidTr="48CC828B">
        <w:tc>
          <w:tcPr>
            <w:tcW w:w="7366" w:type="dxa"/>
          </w:tcPr>
          <w:p w14:paraId="5C345B6B" w14:textId="6764A031" w:rsidR="00EB0AA2" w:rsidRPr="00B95BDC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Are the escape routes free from any </w:t>
            </w:r>
            <w:r w:rsidR="05F4BCD3" w:rsidRPr="48CC828B">
              <w:rPr>
                <w:rFonts w:ascii="Nunito Sans" w:hAnsi="Nunito Sans"/>
              </w:rPr>
              <w:t xml:space="preserve">building </w:t>
            </w:r>
            <w:r w:rsidRPr="48CC828B">
              <w:rPr>
                <w:rFonts w:ascii="Nunito Sans" w:hAnsi="Nunito Sans"/>
              </w:rPr>
              <w:t xml:space="preserve">features that will present either a </w:t>
            </w:r>
            <w:r w:rsidR="05F4BCD3" w:rsidRPr="48CC828B">
              <w:rPr>
                <w:rFonts w:ascii="Nunito Sans" w:hAnsi="Nunito Sans"/>
              </w:rPr>
              <w:t xml:space="preserve">risk </w:t>
            </w:r>
            <w:r w:rsidRPr="48CC828B">
              <w:rPr>
                <w:rFonts w:ascii="Nunito Sans" w:hAnsi="Nunito Sans"/>
              </w:rPr>
              <w:t>or a barrier to you using any of the available fire exits?</w:t>
            </w:r>
          </w:p>
        </w:tc>
        <w:tc>
          <w:tcPr>
            <w:tcW w:w="1562" w:type="dxa"/>
          </w:tcPr>
          <w:p w14:paraId="5C345B6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6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72" w14:textId="77777777" w:rsidTr="48CC828B">
        <w:tc>
          <w:tcPr>
            <w:tcW w:w="7366" w:type="dxa"/>
          </w:tcPr>
          <w:p w14:paraId="5C345B6F" w14:textId="6DF44BC9" w:rsidR="00EB0AA2" w:rsidRPr="00341F69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lastRenderedPageBreak/>
              <w:t xml:space="preserve">Have all possibilities for </w:t>
            </w:r>
            <w:r w:rsidR="05F4BCD3" w:rsidRPr="48CC828B">
              <w:rPr>
                <w:rFonts w:ascii="Nunito Sans" w:hAnsi="Nunito Sans"/>
              </w:rPr>
              <w:t xml:space="preserve">moving </w:t>
            </w:r>
            <w:r w:rsidRPr="48CC828B">
              <w:rPr>
                <w:rFonts w:ascii="Nunito Sans" w:hAnsi="Nunito Sans"/>
              </w:rPr>
              <w:t>the activit</w:t>
            </w:r>
            <w:r w:rsidR="05F4BCD3" w:rsidRPr="48CC828B">
              <w:rPr>
                <w:rFonts w:ascii="Nunito Sans" w:hAnsi="Nunito Sans"/>
              </w:rPr>
              <w:t>ies to</w:t>
            </w:r>
            <w:r w:rsidRPr="48CC828B">
              <w:rPr>
                <w:rFonts w:ascii="Nunito Sans" w:hAnsi="Nunito Sans"/>
              </w:rPr>
              <w:t xml:space="preserve"> the ground floor (of this or any other building) been ex</w:t>
            </w:r>
            <w:r w:rsidR="05F4BCD3" w:rsidRPr="48CC828B">
              <w:rPr>
                <w:rFonts w:ascii="Nunito Sans" w:hAnsi="Nunito Sans"/>
              </w:rPr>
              <w:t>plored</w:t>
            </w:r>
            <w:r w:rsidRPr="48CC828B">
              <w:rPr>
                <w:rFonts w:ascii="Nunito Sans" w:hAnsi="Nunito Sans"/>
              </w:rPr>
              <w:t>?</w:t>
            </w:r>
          </w:p>
        </w:tc>
        <w:tc>
          <w:tcPr>
            <w:tcW w:w="1562" w:type="dxa"/>
          </w:tcPr>
          <w:p w14:paraId="5C345B7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</w:tcPr>
          <w:p w14:paraId="5C345B7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76" w14:textId="77777777" w:rsidTr="48CC828B">
        <w:tc>
          <w:tcPr>
            <w:tcW w:w="7366" w:type="dxa"/>
            <w:shd w:val="clear" w:color="auto" w:fill="E2EFD9" w:themeFill="accent6" w:themeFillTint="33"/>
          </w:tcPr>
          <w:p w14:paraId="5C345B73" w14:textId="77777777" w:rsidR="00EB0AA2" w:rsidRPr="00185921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VISUALLY IMPAIRED PERSONS (if applicable)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C345B7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E2EFD9" w:themeFill="accent6" w:themeFillTint="33"/>
          </w:tcPr>
          <w:p w14:paraId="5C345B7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7A" w14:textId="77777777" w:rsidTr="48CC828B">
        <w:tc>
          <w:tcPr>
            <w:tcW w:w="7366" w:type="dxa"/>
            <w:shd w:val="clear" w:color="auto" w:fill="auto"/>
          </w:tcPr>
          <w:p w14:paraId="5C345B77" w14:textId="12F52D48" w:rsidR="00EB0AA2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Can you read or </w:t>
            </w:r>
            <w:r w:rsidR="05F4BCD3" w:rsidRPr="48CC828B">
              <w:rPr>
                <w:rFonts w:ascii="Nunito Sans" w:hAnsi="Nunito Sans"/>
              </w:rPr>
              <w:t xml:space="preserve">understand </w:t>
            </w:r>
            <w:r w:rsidRPr="48CC828B">
              <w:rPr>
                <w:rFonts w:ascii="Nunito Sans" w:hAnsi="Nunito Sans"/>
              </w:rPr>
              <w:t xml:space="preserve">the fire escape signs? </w:t>
            </w:r>
          </w:p>
        </w:tc>
        <w:tc>
          <w:tcPr>
            <w:tcW w:w="1562" w:type="dxa"/>
            <w:shd w:val="clear" w:color="auto" w:fill="auto"/>
          </w:tcPr>
          <w:p w14:paraId="5C345B7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7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7E" w14:textId="77777777" w:rsidTr="48CC828B">
        <w:tc>
          <w:tcPr>
            <w:tcW w:w="7366" w:type="dxa"/>
            <w:shd w:val="clear" w:color="auto" w:fill="auto"/>
          </w:tcPr>
          <w:p w14:paraId="5C345B7B" w14:textId="2B2910FC" w:rsidR="00EB0AA2" w:rsidRPr="00185921" w:rsidRDefault="492C8878" w:rsidP="00E145C9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05F4BCD3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>the emergency escape procedures in large print?</w:t>
            </w:r>
          </w:p>
        </w:tc>
        <w:tc>
          <w:tcPr>
            <w:tcW w:w="1562" w:type="dxa"/>
            <w:shd w:val="clear" w:color="auto" w:fill="auto"/>
          </w:tcPr>
          <w:p w14:paraId="5C345B7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7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82" w14:textId="77777777" w:rsidTr="48CC828B">
        <w:tc>
          <w:tcPr>
            <w:tcW w:w="7366" w:type="dxa"/>
            <w:shd w:val="clear" w:color="auto" w:fill="auto"/>
          </w:tcPr>
          <w:p w14:paraId="5C345B7F" w14:textId="02BA095D" w:rsidR="00EB0AA2" w:rsidRPr="00185921" w:rsidRDefault="492C8878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2D9791AE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>the emergency escape procedures in braille?</w:t>
            </w:r>
          </w:p>
        </w:tc>
        <w:tc>
          <w:tcPr>
            <w:tcW w:w="1562" w:type="dxa"/>
            <w:shd w:val="clear" w:color="auto" w:fill="auto"/>
          </w:tcPr>
          <w:p w14:paraId="5C345B8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8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86" w14:textId="77777777" w:rsidTr="48CC828B">
        <w:tc>
          <w:tcPr>
            <w:tcW w:w="7366" w:type="dxa"/>
            <w:shd w:val="clear" w:color="auto" w:fill="auto"/>
          </w:tcPr>
          <w:p w14:paraId="5C345B83" w14:textId="129FF021" w:rsidR="00EB0AA2" w:rsidRPr="00185921" w:rsidRDefault="492C8878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2D9791AE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>the emergency escape procedures produced verbally?</w:t>
            </w:r>
          </w:p>
        </w:tc>
        <w:tc>
          <w:tcPr>
            <w:tcW w:w="1562" w:type="dxa"/>
            <w:shd w:val="clear" w:color="auto" w:fill="auto"/>
          </w:tcPr>
          <w:p w14:paraId="5C345B8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8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8A" w14:textId="77777777" w:rsidTr="48CC828B">
        <w:tc>
          <w:tcPr>
            <w:tcW w:w="7366" w:type="dxa"/>
            <w:shd w:val="clear" w:color="auto" w:fill="auto"/>
          </w:tcPr>
          <w:p w14:paraId="5C345B87" w14:textId="77777777" w:rsidR="00EB0AA2" w:rsidRPr="00185921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 you feel confident that you can exit without causing you visual confusion?</w:t>
            </w:r>
          </w:p>
        </w:tc>
        <w:tc>
          <w:tcPr>
            <w:tcW w:w="1562" w:type="dxa"/>
            <w:shd w:val="clear" w:color="auto" w:fill="auto"/>
          </w:tcPr>
          <w:p w14:paraId="5C345B8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8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8E" w14:textId="77777777" w:rsidTr="48CC828B">
        <w:tc>
          <w:tcPr>
            <w:tcW w:w="7366" w:type="dxa"/>
            <w:shd w:val="clear" w:color="auto" w:fill="E2EFD9" w:themeFill="accent6" w:themeFillTint="33"/>
          </w:tcPr>
          <w:p w14:paraId="5C345B8B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HEARING IMPAIRED PERSONS (if applicable)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C345B8C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E2EFD9" w:themeFill="accent6" w:themeFillTint="33"/>
          </w:tcPr>
          <w:p w14:paraId="5C345B8D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92" w14:textId="77777777" w:rsidTr="48CC828B">
        <w:tc>
          <w:tcPr>
            <w:tcW w:w="7366" w:type="dxa"/>
            <w:shd w:val="clear" w:color="auto" w:fill="auto"/>
          </w:tcPr>
          <w:p w14:paraId="5C345B8F" w14:textId="3461346A" w:rsidR="00EB0AA2" w:rsidRDefault="492C8878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Can you hear the fire alarm in normal </w:t>
            </w:r>
            <w:r w:rsidR="2D9791AE" w:rsidRPr="48CC828B">
              <w:rPr>
                <w:rFonts w:ascii="Nunito Sans" w:hAnsi="Nunito Sans"/>
              </w:rPr>
              <w:t>situations</w:t>
            </w:r>
            <w:r w:rsidRPr="48CC828B">
              <w:rPr>
                <w:rFonts w:ascii="Nunito Sans" w:hAnsi="Nunito Sans"/>
              </w:rPr>
              <w:t xml:space="preserve">? </w:t>
            </w:r>
          </w:p>
        </w:tc>
        <w:tc>
          <w:tcPr>
            <w:tcW w:w="1562" w:type="dxa"/>
            <w:shd w:val="clear" w:color="auto" w:fill="auto"/>
          </w:tcPr>
          <w:p w14:paraId="5C345B90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91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96" w14:textId="77777777" w:rsidTr="48CC828B">
        <w:tc>
          <w:tcPr>
            <w:tcW w:w="7366" w:type="dxa"/>
            <w:shd w:val="clear" w:color="auto" w:fill="auto"/>
          </w:tcPr>
          <w:p w14:paraId="5C345B93" w14:textId="6F0D2F8E" w:rsidR="00EB0AA2" w:rsidRDefault="492C8878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2D9791AE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 xml:space="preserve">the building emergency procedures to be </w:t>
            </w:r>
            <w:r w:rsidR="2D9791AE" w:rsidRPr="48CC828B">
              <w:rPr>
                <w:rFonts w:ascii="Nunito Sans" w:hAnsi="Nunito Sans"/>
              </w:rPr>
              <w:t xml:space="preserve">given </w:t>
            </w:r>
            <w:r w:rsidRPr="48CC828B">
              <w:rPr>
                <w:rFonts w:ascii="Nunito Sans" w:hAnsi="Nunito Sans"/>
              </w:rPr>
              <w:t xml:space="preserve">to you in a </w:t>
            </w:r>
            <w:r w:rsidR="2D9791AE" w:rsidRPr="48CC828B">
              <w:rPr>
                <w:rFonts w:ascii="Nunito Sans" w:hAnsi="Nunito Sans"/>
              </w:rPr>
              <w:t xml:space="preserve">different </w:t>
            </w:r>
            <w:r w:rsidRPr="48CC828B">
              <w:rPr>
                <w:rFonts w:ascii="Nunito Sans" w:hAnsi="Nunito Sans"/>
              </w:rPr>
              <w:t xml:space="preserve">format to the </w:t>
            </w:r>
            <w:r w:rsidR="2D9791AE" w:rsidRPr="48CC828B">
              <w:rPr>
                <w:rFonts w:ascii="Nunito Sans" w:hAnsi="Nunito Sans"/>
              </w:rPr>
              <w:t xml:space="preserve">common </w:t>
            </w:r>
            <w:r w:rsidRPr="48CC828B">
              <w:rPr>
                <w:rFonts w:ascii="Nunito Sans" w:hAnsi="Nunito Sans"/>
              </w:rPr>
              <w:t xml:space="preserve">written instructions? </w:t>
            </w:r>
          </w:p>
        </w:tc>
        <w:tc>
          <w:tcPr>
            <w:tcW w:w="1562" w:type="dxa"/>
            <w:shd w:val="clear" w:color="auto" w:fill="auto"/>
          </w:tcPr>
          <w:p w14:paraId="5C345B94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95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B0AA2" w14:paraId="5C345B9A" w14:textId="77777777" w:rsidTr="48CC828B">
        <w:tc>
          <w:tcPr>
            <w:tcW w:w="7366" w:type="dxa"/>
            <w:shd w:val="clear" w:color="auto" w:fill="auto"/>
          </w:tcPr>
          <w:p w14:paraId="5C345B97" w14:textId="29BAE5E6" w:rsidR="00EB0AA2" w:rsidRDefault="492C8878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Do you </w:t>
            </w:r>
            <w:r w:rsidR="2D9791AE" w:rsidRPr="48CC828B">
              <w:rPr>
                <w:rFonts w:ascii="Nunito Sans" w:hAnsi="Nunito Sans"/>
              </w:rPr>
              <w:t xml:space="preserve">need </w:t>
            </w:r>
            <w:r w:rsidRPr="48CC828B">
              <w:rPr>
                <w:rFonts w:ascii="Nunito Sans" w:hAnsi="Nunito Sans"/>
              </w:rPr>
              <w:t>written emergency procedures to be supported by BSL interpretation?</w:t>
            </w:r>
          </w:p>
        </w:tc>
        <w:tc>
          <w:tcPr>
            <w:tcW w:w="1562" w:type="dxa"/>
            <w:shd w:val="clear" w:color="auto" w:fill="auto"/>
          </w:tcPr>
          <w:p w14:paraId="5C345B98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1528" w:type="dxa"/>
            <w:shd w:val="clear" w:color="auto" w:fill="auto"/>
          </w:tcPr>
          <w:p w14:paraId="5C345B99" w14:textId="77777777" w:rsidR="00EB0AA2" w:rsidRDefault="00EB0AA2" w:rsidP="00EB0AA2">
            <w:pPr>
              <w:spacing w:before="60" w:after="60"/>
              <w:rPr>
                <w:rFonts w:ascii="Nunito Sans" w:hAnsi="Nunito Sans"/>
              </w:rPr>
            </w:pPr>
          </w:p>
        </w:tc>
      </w:tr>
    </w:tbl>
    <w:p w14:paraId="5C345B9B" w14:textId="77777777" w:rsidR="00E90D51" w:rsidRDefault="00E90D51" w:rsidP="00EB0AA2">
      <w:pPr>
        <w:rPr>
          <w:rFonts w:ascii="Nunito Sans" w:hAnsi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0D51" w14:paraId="5C345BA0" w14:textId="77777777" w:rsidTr="00C12611">
        <w:trPr>
          <w:trHeight w:val="1155"/>
        </w:trPr>
        <w:tc>
          <w:tcPr>
            <w:tcW w:w="10456" w:type="dxa"/>
          </w:tcPr>
          <w:p w14:paraId="5C345B9C" w14:textId="38B3573E" w:rsidR="00E90D51" w:rsidRPr="00E90D51" w:rsidRDefault="18CD81BB" w:rsidP="48CC828B">
            <w:pPr>
              <w:rPr>
                <w:rFonts w:ascii="Nunito Sans" w:hAnsi="Nunito Sans"/>
                <w:b/>
                <w:bCs/>
              </w:rPr>
            </w:pPr>
            <w:r w:rsidRPr="48CC828B">
              <w:rPr>
                <w:rFonts w:ascii="Nunito Sans" w:hAnsi="Nunito Sans"/>
                <w:b/>
                <w:bCs/>
              </w:rPr>
              <w:t xml:space="preserve">ARE YOU AWARE OF ANY OTHER </w:t>
            </w:r>
            <w:r w:rsidR="2D9791AE" w:rsidRPr="48CC828B">
              <w:rPr>
                <w:rFonts w:ascii="Nunito Sans" w:hAnsi="Nunito Sans"/>
                <w:b/>
                <w:bCs/>
              </w:rPr>
              <w:t xml:space="preserve">CHANGES </w:t>
            </w:r>
            <w:r w:rsidRPr="48CC828B">
              <w:rPr>
                <w:rFonts w:ascii="Nunito Sans" w:hAnsi="Nunito Sans"/>
                <w:b/>
                <w:bCs/>
              </w:rPr>
              <w:t xml:space="preserve">THAT COULD BE </w:t>
            </w:r>
            <w:r w:rsidR="2D9791AE" w:rsidRPr="48CC828B">
              <w:rPr>
                <w:rFonts w:ascii="Nunito Sans" w:hAnsi="Nunito Sans"/>
                <w:b/>
                <w:bCs/>
              </w:rPr>
              <w:t xml:space="preserve">MADE </w:t>
            </w:r>
            <w:r w:rsidRPr="48CC828B">
              <w:rPr>
                <w:rFonts w:ascii="Nunito Sans" w:hAnsi="Nunito Sans"/>
                <w:b/>
                <w:bCs/>
              </w:rPr>
              <w:t xml:space="preserve">IN THE BUILDING THAT COULD FURTHER </w:t>
            </w:r>
            <w:r w:rsidR="2D9791AE" w:rsidRPr="48CC828B">
              <w:rPr>
                <w:rFonts w:ascii="Nunito Sans" w:hAnsi="Nunito Sans"/>
                <w:b/>
                <w:bCs/>
              </w:rPr>
              <w:t xml:space="preserve">HELP </w:t>
            </w:r>
            <w:r w:rsidRPr="48CC828B">
              <w:rPr>
                <w:rFonts w:ascii="Nunito Sans" w:hAnsi="Nunito Sans"/>
                <w:b/>
                <w:bCs/>
              </w:rPr>
              <w:t>YOUR EVACUATION IN CASE OF AN EMERGENCY?</w:t>
            </w:r>
          </w:p>
          <w:p w14:paraId="5C345B9E" w14:textId="012221AF" w:rsidR="00E90D51" w:rsidRDefault="00E90D51" w:rsidP="00C12611">
            <w:pPr>
              <w:rPr>
                <w:rFonts w:ascii="Nunito Sans" w:hAnsi="Nunito Sans"/>
              </w:rPr>
            </w:pPr>
          </w:p>
          <w:p w14:paraId="5C345B9F" w14:textId="77777777" w:rsidR="00E90D51" w:rsidRDefault="00E90D51" w:rsidP="00EB0AA2">
            <w:pPr>
              <w:rPr>
                <w:rFonts w:ascii="Nunito Sans" w:hAnsi="Nunito Sans"/>
              </w:rPr>
            </w:pPr>
          </w:p>
        </w:tc>
      </w:tr>
    </w:tbl>
    <w:p w14:paraId="5C345BA2" w14:textId="37BDC7C6" w:rsidR="00EB0AA2" w:rsidRPr="00E90D51" w:rsidRDefault="001441AF" w:rsidP="00C12611">
      <w:pPr>
        <w:rPr>
          <w:rFonts w:ascii="Nunito Sans" w:hAnsi="Nunito Sans"/>
          <w:b/>
          <w:bCs/>
          <w:sz w:val="28"/>
          <w:szCs w:val="28"/>
          <w:u w:val="single"/>
        </w:rPr>
      </w:pPr>
      <w:r w:rsidRPr="00C12611">
        <w:rPr>
          <w:rFonts w:ascii="Nunito Sans" w:hAnsi="Nunito Sans"/>
          <w:b/>
          <w:bCs/>
          <w:sz w:val="28"/>
          <w:szCs w:val="28"/>
          <w:u w:val="single"/>
        </w:rPr>
        <w:t xml:space="preserve">Individual </w:t>
      </w:r>
      <w:r w:rsidR="00E90D51" w:rsidRPr="00C12611">
        <w:rPr>
          <w:rFonts w:ascii="Nunito Sans" w:hAnsi="Nunito Sans"/>
          <w:b/>
          <w:bCs/>
          <w:sz w:val="28"/>
          <w:szCs w:val="28"/>
          <w:u w:val="single"/>
        </w:rPr>
        <w:t>Personal Emergency Evacuation Plan</w:t>
      </w:r>
    </w:p>
    <w:p w14:paraId="5C345BA3" w14:textId="77777777" w:rsidR="00EB0AA2" w:rsidRDefault="00EB0AA2" w:rsidP="00EB0AA2">
      <w:pPr>
        <w:rPr>
          <w:rFonts w:ascii="Nunito Sans" w:hAnsi="Nunito Sans"/>
        </w:rPr>
      </w:pPr>
      <w:r w:rsidRPr="00E90D51">
        <w:rPr>
          <w:rFonts w:ascii="Nunito Sans" w:hAnsi="Nunito Sans"/>
          <w:b/>
        </w:rPr>
        <w:t>Awareness of procedures</w:t>
      </w:r>
      <w:r w:rsidR="008048C3">
        <w:rPr>
          <w:rFonts w:ascii="Nunito Sans" w:hAnsi="Nunito Sans"/>
          <w:b/>
        </w:rPr>
        <w:t xml:space="preserve"> - </w:t>
      </w:r>
      <w:r>
        <w:rPr>
          <w:rFonts w:ascii="Nunito Sans" w:hAnsi="Nunito Sans"/>
        </w:rPr>
        <w:t xml:space="preserve">I have received the emergency evacuation procedures: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22"/>
        <w:gridCol w:w="622"/>
        <w:gridCol w:w="2864"/>
        <w:gridCol w:w="538"/>
        <w:gridCol w:w="2948"/>
      </w:tblGrid>
      <w:tr w:rsidR="00EB0AA2" w14:paraId="5C345BAA" w14:textId="77777777" w:rsidTr="00EB0AA2">
        <w:tc>
          <w:tcPr>
            <w:tcW w:w="562" w:type="dxa"/>
          </w:tcPr>
          <w:p w14:paraId="5C345BA4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22" w:type="dxa"/>
          </w:tcPr>
          <w:p w14:paraId="5C345BA5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Regular print</w:t>
            </w:r>
          </w:p>
        </w:tc>
        <w:tc>
          <w:tcPr>
            <w:tcW w:w="622" w:type="dxa"/>
          </w:tcPr>
          <w:p w14:paraId="5C345BA6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864" w:type="dxa"/>
          </w:tcPr>
          <w:p w14:paraId="5C345BA7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Verbally (on tape)</w:t>
            </w:r>
          </w:p>
        </w:tc>
        <w:tc>
          <w:tcPr>
            <w:tcW w:w="538" w:type="dxa"/>
          </w:tcPr>
          <w:p w14:paraId="5C345BA8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48" w:type="dxa"/>
          </w:tcPr>
          <w:p w14:paraId="5C345BA9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British Sign Language</w:t>
            </w:r>
          </w:p>
        </w:tc>
      </w:tr>
      <w:tr w:rsidR="00EB0AA2" w14:paraId="5C345BB1" w14:textId="77777777" w:rsidTr="00EB0AA2">
        <w:tc>
          <w:tcPr>
            <w:tcW w:w="562" w:type="dxa"/>
          </w:tcPr>
          <w:p w14:paraId="5C345BAB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22" w:type="dxa"/>
          </w:tcPr>
          <w:p w14:paraId="5C345BAC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Large print</w:t>
            </w:r>
          </w:p>
        </w:tc>
        <w:tc>
          <w:tcPr>
            <w:tcW w:w="622" w:type="dxa"/>
          </w:tcPr>
          <w:p w14:paraId="5C345BAD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864" w:type="dxa"/>
          </w:tcPr>
          <w:p w14:paraId="5C345BAE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Braille</w:t>
            </w:r>
          </w:p>
        </w:tc>
        <w:tc>
          <w:tcPr>
            <w:tcW w:w="538" w:type="dxa"/>
          </w:tcPr>
          <w:p w14:paraId="5C345BAF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48" w:type="dxa"/>
          </w:tcPr>
          <w:p w14:paraId="5C345BB0" w14:textId="77777777" w:rsidR="00EB0AA2" w:rsidRDefault="00EB0AA2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</w:tbl>
    <w:p w14:paraId="5C345BB2" w14:textId="77777777" w:rsidR="00EB0AA2" w:rsidRDefault="00EB0AA2" w:rsidP="00EB0AA2">
      <w:pPr>
        <w:rPr>
          <w:rFonts w:ascii="Nunito Sans" w:hAnsi="Nunito Sans"/>
        </w:rPr>
      </w:pPr>
    </w:p>
    <w:p w14:paraId="5C345BB3" w14:textId="77777777" w:rsidR="00E90D51" w:rsidRDefault="00E90D51" w:rsidP="00EB0AA2">
      <w:pPr>
        <w:rPr>
          <w:rFonts w:ascii="Nunito Sans" w:hAnsi="Nunito Sans"/>
        </w:rPr>
      </w:pPr>
      <w:r w:rsidRPr="00E90D51">
        <w:rPr>
          <w:rFonts w:ascii="Nunito Sans" w:hAnsi="Nunito Sans"/>
          <w:b/>
        </w:rPr>
        <w:t>Alarm Systems</w:t>
      </w:r>
      <w:r w:rsidR="008048C3">
        <w:rPr>
          <w:rFonts w:ascii="Nunito Sans" w:hAnsi="Nunito Sans"/>
          <w:b/>
        </w:rPr>
        <w:t xml:space="preserve"> - </w:t>
      </w:r>
      <w:r>
        <w:rPr>
          <w:rFonts w:ascii="Nunito Sans" w:hAnsi="Nunito Sans"/>
        </w:rPr>
        <w:t xml:space="preserve">I am informed of an emergency evacuation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23"/>
        <w:gridCol w:w="622"/>
        <w:gridCol w:w="6350"/>
      </w:tblGrid>
      <w:tr w:rsidR="00E90D51" w14:paraId="5C345BB8" w14:textId="77777777" w:rsidTr="008E4503">
        <w:tc>
          <w:tcPr>
            <w:tcW w:w="561" w:type="dxa"/>
          </w:tcPr>
          <w:p w14:paraId="5C345BB4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23" w:type="dxa"/>
          </w:tcPr>
          <w:p w14:paraId="5C345BB5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Existing alarm systems</w:t>
            </w:r>
          </w:p>
        </w:tc>
        <w:tc>
          <w:tcPr>
            <w:tcW w:w="622" w:type="dxa"/>
          </w:tcPr>
          <w:p w14:paraId="5C345BB6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6350" w:type="dxa"/>
          </w:tcPr>
          <w:p w14:paraId="5C345BB7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Visual indicator from colleague</w:t>
            </w:r>
          </w:p>
        </w:tc>
      </w:tr>
      <w:tr w:rsidR="00E90D51" w14:paraId="5C345BBD" w14:textId="77777777" w:rsidTr="00127DA7">
        <w:tc>
          <w:tcPr>
            <w:tcW w:w="561" w:type="dxa"/>
          </w:tcPr>
          <w:p w14:paraId="5C345BB9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2923" w:type="dxa"/>
          </w:tcPr>
          <w:p w14:paraId="5C345BBA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Vibrating pager</w:t>
            </w:r>
          </w:p>
        </w:tc>
        <w:tc>
          <w:tcPr>
            <w:tcW w:w="622" w:type="dxa"/>
          </w:tcPr>
          <w:p w14:paraId="5C345BBB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6350" w:type="dxa"/>
          </w:tcPr>
          <w:p w14:paraId="5C345BBC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Other (please specify)</w:t>
            </w:r>
          </w:p>
        </w:tc>
      </w:tr>
    </w:tbl>
    <w:p w14:paraId="5C345BBE" w14:textId="77777777" w:rsidR="00B95BDC" w:rsidRDefault="00B95BDC">
      <w:pPr>
        <w:rPr>
          <w:rFonts w:ascii="Nunito Sans" w:hAnsi="Nunito Sans"/>
        </w:rPr>
      </w:pPr>
    </w:p>
    <w:p w14:paraId="5C345BBF" w14:textId="61F0F707" w:rsidR="00E90D51" w:rsidRDefault="18CD81BB">
      <w:pPr>
        <w:rPr>
          <w:rFonts w:ascii="Nunito Sans" w:hAnsi="Nunito Sans"/>
        </w:rPr>
      </w:pPr>
      <w:r w:rsidRPr="48CC828B">
        <w:rPr>
          <w:rFonts w:ascii="Nunito Sans" w:hAnsi="Nunito Sans"/>
          <w:b/>
          <w:bCs/>
        </w:rPr>
        <w:t>Designated Assistance</w:t>
      </w:r>
      <w:r w:rsidR="203D08B9" w:rsidRPr="48CC828B">
        <w:rPr>
          <w:rFonts w:ascii="Nunito Sans" w:hAnsi="Nunito Sans"/>
          <w:b/>
          <w:bCs/>
        </w:rPr>
        <w:t xml:space="preserve"> - </w:t>
      </w:r>
      <w:r w:rsidRPr="48CC828B">
        <w:rPr>
          <w:rFonts w:ascii="Nunito Sans" w:hAnsi="Nunito Sans"/>
        </w:rPr>
        <w:t xml:space="preserve">The following individuals have been </w:t>
      </w:r>
      <w:r w:rsidR="2D9791AE" w:rsidRPr="48CC828B">
        <w:rPr>
          <w:rFonts w:ascii="Nunito Sans" w:hAnsi="Nunito Sans"/>
        </w:rPr>
        <w:t xml:space="preserve">chosen </w:t>
      </w:r>
      <w:r w:rsidRPr="48CC828B">
        <w:rPr>
          <w:rFonts w:ascii="Nunito Sans" w:hAnsi="Nunito Sans"/>
        </w:rPr>
        <w:t>to give assistance when I need to get out of the building in an emergency</w:t>
      </w:r>
      <w:r w:rsidR="2D9791AE" w:rsidRPr="48CC828B">
        <w:rPr>
          <w:rFonts w:ascii="Nunito Sans" w:hAnsi="Nunito Sans"/>
        </w:rPr>
        <w:t>.</w:t>
      </w:r>
      <w:r w:rsidRPr="48CC828B">
        <w:rPr>
          <w:rFonts w:ascii="Nunito Sans" w:hAnsi="Nunito Sans"/>
        </w:rPr>
        <w:t xml:space="preserve"> </w:t>
      </w:r>
      <w:r w:rsidR="2D9791AE" w:rsidRPr="48CC828B">
        <w:rPr>
          <w:rFonts w:ascii="Nunito Sans" w:hAnsi="Nunito Sans"/>
        </w:rPr>
        <w:t>T</w:t>
      </w:r>
      <w:r w:rsidRPr="48CC828B">
        <w:rPr>
          <w:rFonts w:ascii="Nunito Sans" w:hAnsi="Nunito Sans"/>
        </w:rPr>
        <w:t>hey have been trained in the emergency procedures drafted to assure my safety: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0D51" w14:paraId="5C345BC3" w14:textId="77777777" w:rsidTr="48CC828B">
        <w:trPr>
          <w:trHeight w:val="300"/>
        </w:trPr>
        <w:tc>
          <w:tcPr>
            <w:tcW w:w="3485" w:type="dxa"/>
            <w:shd w:val="clear" w:color="auto" w:fill="D9E2F3" w:themeFill="accent5" w:themeFillTint="33"/>
          </w:tcPr>
          <w:p w14:paraId="5C345BC0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Name:</w:t>
            </w:r>
          </w:p>
        </w:tc>
        <w:tc>
          <w:tcPr>
            <w:tcW w:w="3485" w:type="dxa"/>
            <w:shd w:val="clear" w:color="auto" w:fill="D9E2F3" w:themeFill="accent5" w:themeFillTint="33"/>
          </w:tcPr>
          <w:p w14:paraId="5C345BC1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Location: </w:t>
            </w:r>
          </w:p>
        </w:tc>
        <w:tc>
          <w:tcPr>
            <w:tcW w:w="3486" w:type="dxa"/>
            <w:shd w:val="clear" w:color="auto" w:fill="D9E2F3" w:themeFill="accent5" w:themeFillTint="33"/>
          </w:tcPr>
          <w:p w14:paraId="5C345BC2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Trained in procedures:  </w:t>
            </w:r>
          </w:p>
        </w:tc>
      </w:tr>
      <w:tr w:rsidR="00E90D51" w14:paraId="5C345BC7" w14:textId="77777777" w:rsidTr="48CC828B">
        <w:tc>
          <w:tcPr>
            <w:tcW w:w="3485" w:type="dxa"/>
          </w:tcPr>
          <w:p w14:paraId="5C345BC4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5" w:type="dxa"/>
          </w:tcPr>
          <w:p w14:paraId="5C345BC5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6" w:type="dxa"/>
          </w:tcPr>
          <w:p w14:paraId="5C345BC6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90D51" w14:paraId="5C345BCB" w14:textId="77777777" w:rsidTr="48CC828B">
        <w:tc>
          <w:tcPr>
            <w:tcW w:w="3485" w:type="dxa"/>
          </w:tcPr>
          <w:p w14:paraId="5C345BC8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5" w:type="dxa"/>
          </w:tcPr>
          <w:p w14:paraId="5C345BC9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6" w:type="dxa"/>
          </w:tcPr>
          <w:p w14:paraId="5C345BCA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90D51" w14:paraId="5C345BCF" w14:textId="77777777" w:rsidTr="48CC828B">
        <w:tc>
          <w:tcPr>
            <w:tcW w:w="3485" w:type="dxa"/>
          </w:tcPr>
          <w:p w14:paraId="5C345BCC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5" w:type="dxa"/>
          </w:tcPr>
          <w:p w14:paraId="5C345BCD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6" w:type="dxa"/>
          </w:tcPr>
          <w:p w14:paraId="5C345BCE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90D51" w14:paraId="5C345BD3" w14:textId="77777777" w:rsidTr="48CC828B">
        <w:tc>
          <w:tcPr>
            <w:tcW w:w="3485" w:type="dxa"/>
          </w:tcPr>
          <w:p w14:paraId="5C345BD0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5" w:type="dxa"/>
          </w:tcPr>
          <w:p w14:paraId="5C345BD1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6" w:type="dxa"/>
          </w:tcPr>
          <w:p w14:paraId="5C345BD2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90D51" w14:paraId="5C345BD7" w14:textId="77777777" w:rsidTr="48CC828B">
        <w:tc>
          <w:tcPr>
            <w:tcW w:w="3485" w:type="dxa"/>
          </w:tcPr>
          <w:p w14:paraId="5C345BD4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5" w:type="dxa"/>
          </w:tcPr>
          <w:p w14:paraId="5C345BD5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486" w:type="dxa"/>
          </w:tcPr>
          <w:p w14:paraId="5C345BD6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</w:tbl>
    <w:p w14:paraId="5C345BD8" w14:textId="77777777" w:rsidR="00B95BDC" w:rsidRDefault="00B95BDC">
      <w:pPr>
        <w:rPr>
          <w:rFonts w:ascii="Nunito Sans" w:hAnsi="Nunito Sans"/>
        </w:rPr>
      </w:pPr>
    </w:p>
    <w:p w14:paraId="5C345BD9" w14:textId="55718BE8" w:rsidR="00E90D51" w:rsidRPr="00E90D51" w:rsidRDefault="18CD81BB" w:rsidP="48CC828B">
      <w:pPr>
        <w:rPr>
          <w:rFonts w:ascii="Nunito Sans" w:hAnsi="Nunito Sans"/>
          <w:b/>
          <w:bCs/>
        </w:rPr>
      </w:pPr>
      <w:r w:rsidRPr="48CC828B">
        <w:rPr>
          <w:rFonts w:ascii="Nunito Sans" w:hAnsi="Nunito Sans"/>
          <w:b/>
          <w:bCs/>
        </w:rPr>
        <w:t>E</w:t>
      </w:r>
      <w:r w:rsidR="2D9791AE" w:rsidRPr="48CC828B">
        <w:rPr>
          <w:rFonts w:ascii="Nunito Sans" w:hAnsi="Nunito Sans"/>
          <w:b/>
          <w:bCs/>
        </w:rPr>
        <w:t>scape</w:t>
      </w:r>
      <w:r w:rsidRPr="48CC828B">
        <w:rPr>
          <w:rFonts w:ascii="Nunito Sans" w:hAnsi="Nunito Sans"/>
          <w:b/>
          <w:bCs/>
        </w:rPr>
        <w:t xml:space="preserve"> Procedures</w:t>
      </w:r>
    </w:p>
    <w:p w14:paraId="5C345BDA" w14:textId="73F36090" w:rsidR="00E90D51" w:rsidRDefault="18CD81BB" w:rsidP="00E90D51">
      <w:pPr>
        <w:rPr>
          <w:rFonts w:ascii="Nunito Sans" w:hAnsi="Nunito Sans"/>
        </w:rPr>
      </w:pPr>
      <w:r w:rsidRPr="48CC828B">
        <w:rPr>
          <w:rFonts w:ascii="Nunito Sans" w:hAnsi="Nunito Sans"/>
        </w:rPr>
        <w:t>Details of the specific emergency procedures from first alarm up to the building user reaching a “place of safety”. The details provided here should include a step by step account of how the responsible person will ensure that the building user will reach a place of safety from first alarm to final exit.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0D51" w14:paraId="5C345BE1" w14:textId="77777777" w:rsidTr="00E90D51">
        <w:tc>
          <w:tcPr>
            <w:tcW w:w="10456" w:type="dxa"/>
          </w:tcPr>
          <w:p w14:paraId="5C345BDB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  <w:p w14:paraId="5C345BDC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  <w:p w14:paraId="5C345BDD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  <w:p w14:paraId="5C345BDE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  <w:p w14:paraId="5C345BDF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  <w:p w14:paraId="5C345BE0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</w:tbl>
    <w:p w14:paraId="5C345BE2" w14:textId="77777777" w:rsidR="00E90D51" w:rsidRDefault="00E90D51" w:rsidP="00EB0AA2">
      <w:pPr>
        <w:rPr>
          <w:rFonts w:ascii="Nunito Sans" w:hAnsi="Nunito Sans"/>
        </w:rPr>
      </w:pPr>
    </w:p>
    <w:p w14:paraId="5C345BE3" w14:textId="77777777" w:rsidR="00B95BDC" w:rsidRPr="00E90D51" w:rsidRDefault="00E90D51">
      <w:pPr>
        <w:rPr>
          <w:rFonts w:ascii="Nunito Sans" w:hAnsi="Nunito Sans"/>
          <w:b/>
        </w:rPr>
      </w:pPr>
      <w:r w:rsidRPr="00E90D51">
        <w:rPr>
          <w:rFonts w:ascii="Nunito Sans" w:hAnsi="Nunito Sans"/>
          <w:b/>
        </w:rPr>
        <w:t>Reasonable Adjustments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940"/>
      </w:tblGrid>
      <w:tr w:rsidR="00E90D51" w14:paraId="5C345BE7" w14:textId="77777777" w:rsidTr="48CC828B">
        <w:tc>
          <w:tcPr>
            <w:tcW w:w="2689" w:type="dxa"/>
            <w:shd w:val="clear" w:color="auto" w:fill="D9E2F3" w:themeFill="accent5" w:themeFillTint="33"/>
          </w:tcPr>
          <w:p w14:paraId="5C345BE4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Location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5C345BE5" w14:textId="3AD58604" w:rsidR="00E90D51" w:rsidRDefault="18CD81BB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Type of adjustment </w:t>
            </w:r>
            <w:r w:rsidR="2D9791AE" w:rsidRPr="48CC828B">
              <w:rPr>
                <w:rFonts w:ascii="Nunito Sans" w:hAnsi="Nunito Sans"/>
              </w:rPr>
              <w:t>needed</w:t>
            </w:r>
          </w:p>
        </w:tc>
        <w:tc>
          <w:tcPr>
            <w:tcW w:w="3940" w:type="dxa"/>
            <w:shd w:val="clear" w:color="auto" w:fill="D9E2F3" w:themeFill="accent5" w:themeFillTint="33"/>
          </w:tcPr>
          <w:p w14:paraId="5C345BE6" w14:textId="7D4AE709" w:rsidR="00E90D51" w:rsidRDefault="18CD81BB" w:rsidP="00973DB8">
            <w:pPr>
              <w:spacing w:before="60" w:after="60"/>
              <w:rPr>
                <w:rFonts w:ascii="Nunito Sans" w:hAnsi="Nunito Sans"/>
              </w:rPr>
            </w:pPr>
            <w:r w:rsidRPr="48CC828B">
              <w:rPr>
                <w:rFonts w:ascii="Nunito Sans" w:hAnsi="Nunito Sans"/>
              </w:rPr>
              <w:t xml:space="preserve">Reason adjustment </w:t>
            </w:r>
            <w:r w:rsidR="2D9791AE" w:rsidRPr="48CC828B">
              <w:rPr>
                <w:rFonts w:ascii="Nunito Sans" w:hAnsi="Nunito Sans"/>
              </w:rPr>
              <w:t>needed</w:t>
            </w:r>
          </w:p>
        </w:tc>
      </w:tr>
      <w:tr w:rsidR="00E90D51" w14:paraId="5C345BEB" w14:textId="77777777" w:rsidTr="48CC828B">
        <w:tc>
          <w:tcPr>
            <w:tcW w:w="2689" w:type="dxa"/>
          </w:tcPr>
          <w:p w14:paraId="5C345BE8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827" w:type="dxa"/>
          </w:tcPr>
          <w:p w14:paraId="5C345BE9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940" w:type="dxa"/>
          </w:tcPr>
          <w:p w14:paraId="5C345BEA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  <w:tr w:rsidR="00E90D51" w14:paraId="5C345BEF" w14:textId="77777777" w:rsidTr="48CC828B">
        <w:tc>
          <w:tcPr>
            <w:tcW w:w="2689" w:type="dxa"/>
          </w:tcPr>
          <w:p w14:paraId="5C345BEC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827" w:type="dxa"/>
          </w:tcPr>
          <w:p w14:paraId="5C345BED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  <w:tc>
          <w:tcPr>
            <w:tcW w:w="3940" w:type="dxa"/>
          </w:tcPr>
          <w:p w14:paraId="5C345BEE" w14:textId="77777777" w:rsidR="00E90D51" w:rsidRDefault="00E90D51" w:rsidP="008048C3">
            <w:pPr>
              <w:spacing w:before="60" w:after="60"/>
              <w:rPr>
                <w:rFonts w:ascii="Nunito Sans" w:hAnsi="Nunito Sans"/>
              </w:rPr>
            </w:pPr>
          </w:p>
        </w:tc>
      </w:tr>
    </w:tbl>
    <w:p w14:paraId="5C345BF1" w14:textId="5DC26043" w:rsidR="00F527E5" w:rsidRPr="00437B30" w:rsidRDefault="5DE4BCBC" w:rsidP="00C12611">
      <w:pPr>
        <w:rPr>
          <w:rFonts w:ascii="Nunito Sans" w:hAnsi="Nunito Sans"/>
          <w:b/>
          <w:bCs/>
        </w:rPr>
      </w:pPr>
      <w:r w:rsidRPr="00C12611">
        <w:rPr>
          <w:rFonts w:ascii="Nunito Sans" w:hAnsi="Nunito Sans"/>
          <w:b/>
          <w:bCs/>
        </w:rPr>
        <w:t>Is</w:t>
      </w:r>
      <w:r w:rsidR="2CEA91F0" w:rsidRPr="00C12611">
        <w:rPr>
          <w:rFonts w:ascii="Nunito Sans" w:hAnsi="Nunito Sans"/>
          <w:b/>
          <w:bCs/>
        </w:rPr>
        <w:t xml:space="preserve"> there any</w:t>
      </w:r>
      <w:r w:rsidR="237EBCC7" w:rsidRPr="00C12611">
        <w:rPr>
          <w:rFonts w:ascii="Nunito Sans" w:hAnsi="Nunito Sans"/>
          <w:b/>
          <w:bCs/>
        </w:rPr>
        <w:t xml:space="preserve"> </w:t>
      </w:r>
      <w:r w:rsidR="15DB893E" w:rsidRPr="00C12611">
        <w:rPr>
          <w:rFonts w:ascii="Nunito Sans" w:hAnsi="Nunito Sans"/>
          <w:b/>
          <w:bCs/>
        </w:rPr>
        <w:t xml:space="preserve">further </w:t>
      </w:r>
      <w:r w:rsidR="2CEA91F0" w:rsidRPr="00C12611">
        <w:rPr>
          <w:rFonts w:ascii="Nunito Sans" w:hAnsi="Nunito Sans"/>
          <w:b/>
          <w:bCs/>
        </w:rPr>
        <w:t xml:space="preserve">information that would be useful </w:t>
      </w:r>
      <w:r w:rsidR="237EBCC7" w:rsidRPr="00C12611">
        <w:rPr>
          <w:rFonts w:ascii="Nunito Sans" w:hAnsi="Nunito Sans"/>
          <w:b/>
          <w:bCs/>
        </w:rPr>
        <w:t xml:space="preserve">to share that would </w:t>
      </w:r>
      <w:r w:rsidR="2D9791AE" w:rsidRPr="00C12611">
        <w:rPr>
          <w:rFonts w:ascii="Nunito Sans" w:hAnsi="Nunito Sans"/>
          <w:b/>
          <w:bCs/>
        </w:rPr>
        <w:t xml:space="preserve">help </w:t>
      </w:r>
      <w:r w:rsidR="237EBCC7" w:rsidRPr="00C12611">
        <w:rPr>
          <w:rFonts w:ascii="Nunito Sans" w:hAnsi="Nunito Sans"/>
          <w:b/>
          <w:bCs/>
        </w:rPr>
        <w:t>support?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7B30" w14:paraId="5C345BF6" w14:textId="77777777" w:rsidTr="00D00F04">
        <w:tc>
          <w:tcPr>
            <w:tcW w:w="10456" w:type="dxa"/>
          </w:tcPr>
          <w:p w14:paraId="5C345BF2" w14:textId="77777777" w:rsidR="00437B30" w:rsidRPr="00437B30" w:rsidRDefault="00437B30" w:rsidP="00437B30">
            <w:pPr>
              <w:rPr>
                <w:rFonts w:ascii="Nunito Sans" w:hAnsi="Nunito Sans"/>
                <w:b/>
              </w:rPr>
            </w:pPr>
            <w:r w:rsidRPr="00437B30">
              <w:rPr>
                <w:rFonts w:ascii="Nunito Sans" w:hAnsi="Nunito Sans"/>
                <w:b/>
              </w:rPr>
              <w:t xml:space="preserve">Individual’s comments: </w:t>
            </w:r>
          </w:p>
          <w:p w14:paraId="5C345BF3" w14:textId="77777777" w:rsidR="00437B30" w:rsidRDefault="00437B30" w:rsidP="00437B30">
            <w:pPr>
              <w:rPr>
                <w:rFonts w:ascii="Nunito Sans" w:hAnsi="Nunito Sans"/>
              </w:rPr>
            </w:pPr>
          </w:p>
          <w:p w14:paraId="5C345BF4" w14:textId="77777777" w:rsidR="00437B30" w:rsidRDefault="00437B30" w:rsidP="00437B30">
            <w:pPr>
              <w:rPr>
                <w:rFonts w:ascii="Nunito Sans" w:hAnsi="Nunito Sans"/>
              </w:rPr>
            </w:pPr>
          </w:p>
          <w:p w14:paraId="5C345BF5" w14:textId="77777777" w:rsidR="00437B30" w:rsidRDefault="00437B30">
            <w:pPr>
              <w:rPr>
                <w:rFonts w:ascii="Nunito Sans" w:hAnsi="Nunito Sans"/>
              </w:rPr>
            </w:pPr>
          </w:p>
        </w:tc>
      </w:tr>
    </w:tbl>
    <w:p w14:paraId="5C345BF7" w14:textId="77777777" w:rsidR="00437B30" w:rsidRPr="00AC4DF6" w:rsidRDefault="00437B30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7B30" w14:paraId="5C345BFC" w14:textId="77777777" w:rsidTr="48CC828B">
        <w:tc>
          <w:tcPr>
            <w:tcW w:w="10456" w:type="dxa"/>
          </w:tcPr>
          <w:p w14:paraId="5C345BF8" w14:textId="649E7027" w:rsidR="00437B30" w:rsidRPr="00437B30" w:rsidRDefault="5DE4BCBC" w:rsidP="48CC828B">
            <w:pPr>
              <w:rPr>
                <w:rFonts w:ascii="Nunito Sans" w:hAnsi="Nunito Sans"/>
                <w:b/>
                <w:bCs/>
              </w:rPr>
            </w:pPr>
            <w:r w:rsidRPr="48CC828B">
              <w:rPr>
                <w:rFonts w:ascii="Nunito Sans" w:hAnsi="Nunito Sans"/>
                <w:b/>
                <w:bCs/>
              </w:rPr>
              <w:t xml:space="preserve">Responsible </w:t>
            </w:r>
            <w:r w:rsidR="2D9791AE" w:rsidRPr="48CC828B">
              <w:rPr>
                <w:rFonts w:ascii="Nunito Sans" w:hAnsi="Nunito Sans"/>
                <w:b/>
                <w:bCs/>
              </w:rPr>
              <w:t>person</w:t>
            </w:r>
            <w:r w:rsidRPr="48CC828B">
              <w:rPr>
                <w:rFonts w:ascii="Nunito Sans" w:hAnsi="Nunito Sans"/>
                <w:b/>
                <w:bCs/>
              </w:rPr>
              <w:t xml:space="preserve">’s comments: </w:t>
            </w:r>
          </w:p>
          <w:p w14:paraId="5C345BF9" w14:textId="77777777" w:rsidR="00437B30" w:rsidRDefault="00437B30" w:rsidP="00437B30">
            <w:pPr>
              <w:rPr>
                <w:rFonts w:ascii="Nunito Sans" w:hAnsi="Nunito Sans"/>
              </w:rPr>
            </w:pPr>
          </w:p>
          <w:p w14:paraId="5C345BFA" w14:textId="77777777" w:rsidR="00437B30" w:rsidRDefault="00437B30" w:rsidP="00437B30">
            <w:pPr>
              <w:rPr>
                <w:rFonts w:ascii="Nunito Sans" w:hAnsi="Nunito Sans"/>
              </w:rPr>
            </w:pPr>
          </w:p>
          <w:p w14:paraId="5C345BFB" w14:textId="77777777" w:rsidR="00437B30" w:rsidRDefault="00437B30">
            <w:pPr>
              <w:rPr>
                <w:rFonts w:ascii="Nunito Sans" w:hAnsi="Nunito Sans"/>
              </w:rPr>
            </w:pPr>
          </w:p>
        </w:tc>
      </w:tr>
    </w:tbl>
    <w:p w14:paraId="5C345BFD" w14:textId="77777777" w:rsidR="00F527E5" w:rsidRPr="00AC4DF6" w:rsidRDefault="00F527E5">
      <w:pPr>
        <w:rPr>
          <w:rFonts w:ascii="Nunito Sans" w:hAnsi="Nunito Sans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5E6D" w14:paraId="5C345BFF" w14:textId="77777777" w:rsidTr="00F4435B">
        <w:tc>
          <w:tcPr>
            <w:tcW w:w="10456" w:type="dxa"/>
            <w:shd w:val="clear" w:color="auto" w:fill="F2F2F2" w:themeFill="background1" w:themeFillShade="F2"/>
          </w:tcPr>
          <w:p w14:paraId="5C345BFE" w14:textId="5AA15CED" w:rsidR="00D25E6D" w:rsidRDefault="00D25E6D" w:rsidP="00D808CA">
            <w:pPr>
              <w:jc w:val="both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Note: </w:t>
            </w:r>
            <w:r w:rsidRPr="00D25E6D">
              <w:rPr>
                <w:rFonts w:ascii="Nunito Sans" w:hAnsi="Nunito Sans"/>
              </w:rPr>
              <w:t xml:space="preserve">As completed form may contain sensitive personal information, compliance with General Data Protection Regulation requires circulation/access limited to those who have a right and need to see it; should be stored on </w:t>
            </w:r>
            <w:r w:rsidR="00E55B03">
              <w:rPr>
                <w:rFonts w:ascii="Nunito Sans" w:hAnsi="Nunito Sans"/>
              </w:rPr>
              <w:t>individual’s</w:t>
            </w:r>
            <w:r w:rsidRPr="00D25E6D">
              <w:rPr>
                <w:rFonts w:ascii="Nunito Sans" w:hAnsi="Nunito Sans"/>
              </w:rPr>
              <w:t xml:space="preserve"> personal file. Assessment must be reviewed at appropriate intervals or as soon as there are changes in circumstances that might have affected validity.</w:t>
            </w:r>
          </w:p>
        </w:tc>
      </w:tr>
    </w:tbl>
    <w:p w14:paraId="5C345C00" w14:textId="77777777" w:rsidR="00B95BDC" w:rsidRPr="00B95BDC" w:rsidRDefault="00B95BDC" w:rsidP="00B95BDC">
      <w:pPr>
        <w:rPr>
          <w:rFonts w:ascii="Nunito Sans" w:hAnsi="Nunito Sans"/>
        </w:rPr>
      </w:pPr>
    </w:p>
    <w:sectPr w:rsidR="00B95BDC" w:rsidRPr="00B95BDC" w:rsidSect="00F47C5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A685" w14:textId="77777777" w:rsidR="0074398D" w:rsidRDefault="0074398D" w:rsidP="00EA615C">
      <w:pPr>
        <w:spacing w:after="0" w:line="240" w:lineRule="auto"/>
      </w:pPr>
      <w:r>
        <w:separator/>
      </w:r>
    </w:p>
  </w:endnote>
  <w:endnote w:type="continuationSeparator" w:id="0">
    <w:p w14:paraId="004DB229" w14:textId="77777777" w:rsidR="0074398D" w:rsidRDefault="0074398D" w:rsidP="00EA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53AE" w14:textId="2BD814AE" w:rsidR="00BB2A7D" w:rsidRDefault="00BB2A7D">
    <w:pPr>
      <w:pStyle w:val="Footer"/>
    </w:pPr>
    <w: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26F3" w14:textId="77777777" w:rsidR="0074398D" w:rsidRDefault="0074398D" w:rsidP="00EA615C">
      <w:pPr>
        <w:spacing w:after="0" w:line="240" w:lineRule="auto"/>
      </w:pPr>
      <w:r>
        <w:separator/>
      </w:r>
    </w:p>
  </w:footnote>
  <w:footnote w:type="continuationSeparator" w:id="0">
    <w:p w14:paraId="194A432E" w14:textId="77777777" w:rsidR="0074398D" w:rsidRDefault="0074398D" w:rsidP="00EA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5C06" w14:textId="58A37751" w:rsidR="00EA615C" w:rsidRDefault="00EA615C" w:rsidP="48CC828B">
    <w:pPr>
      <w:pStyle w:val="Header"/>
      <w:jc w:val="right"/>
      <w:rPr>
        <w:rFonts w:ascii="Nunito Sans" w:eastAsia="Times New Roman" w:hAnsi="Nunito Sans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80908"/>
    <w:multiLevelType w:val="hybridMultilevel"/>
    <w:tmpl w:val="3608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56"/>
    <w:rsid w:val="00024D35"/>
    <w:rsid w:val="00125FC6"/>
    <w:rsid w:val="00127ABC"/>
    <w:rsid w:val="001441AF"/>
    <w:rsid w:val="001546A2"/>
    <w:rsid w:val="00185921"/>
    <w:rsid w:val="001D32C8"/>
    <w:rsid w:val="001E71C6"/>
    <w:rsid w:val="00222188"/>
    <w:rsid w:val="00242546"/>
    <w:rsid w:val="00272C2A"/>
    <w:rsid w:val="0031357F"/>
    <w:rsid w:val="00341F69"/>
    <w:rsid w:val="003602CC"/>
    <w:rsid w:val="00377B62"/>
    <w:rsid w:val="003C56E8"/>
    <w:rsid w:val="003F27D4"/>
    <w:rsid w:val="0041588A"/>
    <w:rsid w:val="00435BA1"/>
    <w:rsid w:val="00437B30"/>
    <w:rsid w:val="00597A9E"/>
    <w:rsid w:val="005E3835"/>
    <w:rsid w:val="00610E6B"/>
    <w:rsid w:val="00692FDF"/>
    <w:rsid w:val="006B4497"/>
    <w:rsid w:val="007123AB"/>
    <w:rsid w:val="007420CC"/>
    <w:rsid w:val="0074398D"/>
    <w:rsid w:val="007A68FC"/>
    <w:rsid w:val="008048C3"/>
    <w:rsid w:val="00922CAE"/>
    <w:rsid w:val="00973DB8"/>
    <w:rsid w:val="009A205C"/>
    <w:rsid w:val="009D2F0C"/>
    <w:rsid w:val="00AC21F4"/>
    <w:rsid w:val="00AC4DF6"/>
    <w:rsid w:val="00B54839"/>
    <w:rsid w:val="00B8588F"/>
    <w:rsid w:val="00B95BDC"/>
    <w:rsid w:val="00BB2A7D"/>
    <w:rsid w:val="00C12611"/>
    <w:rsid w:val="00C319E4"/>
    <w:rsid w:val="00C65835"/>
    <w:rsid w:val="00C7346D"/>
    <w:rsid w:val="00C86442"/>
    <w:rsid w:val="00D053B0"/>
    <w:rsid w:val="00D15C6F"/>
    <w:rsid w:val="00D25E6D"/>
    <w:rsid w:val="00D808CA"/>
    <w:rsid w:val="00DB25FF"/>
    <w:rsid w:val="00DC62D5"/>
    <w:rsid w:val="00E1299A"/>
    <w:rsid w:val="00E145C9"/>
    <w:rsid w:val="00E2769F"/>
    <w:rsid w:val="00E55B03"/>
    <w:rsid w:val="00E572F6"/>
    <w:rsid w:val="00E90D51"/>
    <w:rsid w:val="00EA615C"/>
    <w:rsid w:val="00EB0AA2"/>
    <w:rsid w:val="00F00017"/>
    <w:rsid w:val="00F4435B"/>
    <w:rsid w:val="00F47C56"/>
    <w:rsid w:val="00F527E5"/>
    <w:rsid w:val="00F94F1E"/>
    <w:rsid w:val="0500C1CB"/>
    <w:rsid w:val="05F4BCD3"/>
    <w:rsid w:val="062B8BF4"/>
    <w:rsid w:val="15DB893E"/>
    <w:rsid w:val="166F68DD"/>
    <w:rsid w:val="18CD81BB"/>
    <w:rsid w:val="1AB631C7"/>
    <w:rsid w:val="1B6A7BF5"/>
    <w:rsid w:val="1C229DA6"/>
    <w:rsid w:val="203D08B9"/>
    <w:rsid w:val="22E6FFFA"/>
    <w:rsid w:val="237EBCC7"/>
    <w:rsid w:val="2603BA86"/>
    <w:rsid w:val="2CEA91F0"/>
    <w:rsid w:val="2D9791AE"/>
    <w:rsid w:val="30F5E5C2"/>
    <w:rsid w:val="32180368"/>
    <w:rsid w:val="331EA7E4"/>
    <w:rsid w:val="376DAA9C"/>
    <w:rsid w:val="4441AD54"/>
    <w:rsid w:val="47477F06"/>
    <w:rsid w:val="48CC828B"/>
    <w:rsid w:val="492C8878"/>
    <w:rsid w:val="4C73EAFE"/>
    <w:rsid w:val="589F9861"/>
    <w:rsid w:val="5A64552F"/>
    <w:rsid w:val="5ACBB26A"/>
    <w:rsid w:val="5DE4BCBC"/>
    <w:rsid w:val="5E3D2CD9"/>
    <w:rsid w:val="6156C0E3"/>
    <w:rsid w:val="658FC3EA"/>
    <w:rsid w:val="68793E00"/>
    <w:rsid w:val="68FBF6B1"/>
    <w:rsid w:val="7183DA54"/>
    <w:rsid w:val="73DD7C7F"/>
    <w:rsid w:val="7695EACC"/>
    <w:rsid w:val="76A2FA56"/>
    <w:rsid w:val="76B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5AF8"/>
  <w15:chartTrackingRefBased/>
  <w15:docId w15:val="{BE62E203-1D9D-40DF-88BD-EA3EC62D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5C"/>
  </w:style>
  <w:style w:type="paragraph" w:styleId="Footer">
    <w:name w:val="footer"/>
    <w:basedOn w:val="Normal"/>
    <w:link w:val="FooterChar"/>
    <w:uiPriority w:val="99"/>
    <w:unhideWhenUsed/>
    <w:rsid w:val="00EA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5C"/>
  </w:style>
  <w:style w:type="paragraph" w:styleId="BalloonText">
    <w:name w:val="Balloon Text"/>
    <w:basedOn w:val="Normal"/>
    <w:link w:val="BalloonTextChar"/>
    <w:uiPriority w:val="99"/>
    <w:semiHidden/>
    <w:unhideWhenUsed/>
    <w:rsid w:val="009A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7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2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19E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uts.org.uk/volunteers/equity-diversity-and-inclusion/supporting-people-with-additional-needs/working-in-partnership-with-parents-and-car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outs.org.uk/volunteers/equity-diversity-and-inclusion/supporting-people-with-additional-needs/understanding-our-responsibilit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uts.org.uk/volunteers/equity-diversity-and-inclusion/supporting-people-with-additional-needs/planning-individual-suppor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couts.org.uk/volunteers/staying-safe-and-safeguarding/intimate-personal-care-policy-procedu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fire-safety-risk-assessment-means-of-escape-for-disabled-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ea0076-80fb-4d8c-bed4-83c91c26bd6b">Pending</_Flow_SignoffStatus>
    <lcf76f155ced4ddcb4097134ff3c332f xmlns="ecea0076-80fb-4d8c-bed4-83c91c26bd6b">
      <Terms xmlns="http://schemas.microsoft.com/office/infopath/2007/PartnerControls"/>
    </lcf76f155ced4ddcb4097134ff3c332f>
    <TaxCatchAll xmlns="e48cf783-822b-4af0-883e-d86a6fef3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ACDA1C725542A24AC0917A0718FA" ma:contentTypeVersion="16" ma:contentTypeDescription="Create a new document." ma:contentTypeScope="" ma:versionID="43a57d62a87d4abc884adebe95fb1c1c">
  <xsd:schema xmlns:xsd="http://www.w3.org/2001/XMLSchema" xmlns:xs="http://www.w3.org/2001/XMLSchema" xmlns:p="http://schemas.microsoft.com/office/2006/metadata/properties" xmlns:ns2="ecea0076-80fb-4d8c-bed4-83c91c26bd6b" xmlns:ns3="e48cf783-822b-4af0-883e-d86a6fef333a" targetNamespace="http://schemas.microsoft.com/office/2006/metadata/properties" ma:root="true" ma:fieldsID="06aa279cec0324e1cae29ce17646b75f" ns2:_="" ns3:_="">
    <xsd:import namespace="ecea0076-80fb-4d8c-bed4-83c91c26bd6b"/>
    <xsd:import namespace="e48cf783-822b-4af0-883e-d86a6fef3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0076-80fb-4d8c-bed4-83c91c26b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cf783-822b-4af0-883e-d86a6fef3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dd88c3-fb84-4c2b-842f-d784f3d33035}" ma:internalName="TaxCatchAll" ma:showField="CatchAllData" ma:web="e48cf783-822b-4af0-883e-d86a6fef3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A9D6E-8D42-4766-A1D4-B1606AB289C6}">
  <ds:schemaRefs>
    <ds:schemaRef ds:uri="http://schemas.microsoft.com/office/2006/metadata/properties"/>
    <ds:schemaRef ds:uri="http://schemas.microsoft.com/office/infopath/2007/PartnerControls"/>
    <ds:schemaRef ds:uri="ecea0076-80fb-4d8c-bed4-83c91c26bd6b"/>
    <ds:schemaRef ds:uri="e48cf783-822b-4af0-883e-d86a6fef333a"/>
  </ds:schemaRefs>
</ds:datastoreItem>
</file>

<file path=customXml/itemProps2.xml><?xml version="1.0" encoding="utf-8"?>
<ds:datastoreItem xmlns:ds="http://schemas.openxmlformats.org/officeDocument/2006/customXml" ds:itemID="{49693186-2665-4C7E-A854-DAD3AAA61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a0076-80fb-4d8c-bed4-83c91c26bd6b"/>
    <ds:schemaRef ds:uri="e48cf783-822b-4af0-883e-d86a6fef3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AB5BD-6CB5-43DF-ABDF-CD571D604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5543</Characters>
  <Application>Microsoft Office Word</Application>
  <DocSecurity>0</DocSecurity>
  <Lines>46</Lines>
  <Paragraphs>13</Paragraphs>
  <ScaleCrop>false</ScaleCrop>
  <Company>The Scout Association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Appleby</dc:creator>
  <cp:keywords/>
  <dc:description/>
  <cp:lastModifiedBy>Jess Kelly</cp:lastModifiedBy>
  <cp:revision>3</cp:revision>
  <dcterms:created xsi:type="dcterms:W3CDTF">2025-05-19T13:09:00Z</dcterms:created>
  <dcterms:modified xsi:type="dcterms:W3CDTF">2025-05-19T13:17:00Z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0x010100C6FBACDA1C725542A24AC0917A0718FA</vt:lpwstr>
  </property>
  <property fmtid="{D5CDD505-2E9C-101B-9397-08002B2CF9AE}" pid="3" name="MediaServiceImageTags">
    <vt:lpwstr/>
  </property>
</Properties>
</file>